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3D" w:rsidRPr="00A523A3" w:rsidRDefault="00387A10" w:rsidP="00A523A3">
      <w:pPr>
        <w:jc w:val="center"/>
        <w:rPr>
          <w:b/>
          <w:i/>
          <w:sz w:val="36"/>
          <w:szCs w:val="36"/>
        </w:rPr>
      </w:pPr>
      <w:r w:rsidRPr="00A523A3">
        <w:rPr>
          <w:b/>
          <w:i/>
          <w:sz w:val="36"/>
          <w:szCs w:val="36"/>
        </w:rPr>
        <w:t>Keeping an Interactive Notebook in Science</w:t>
      </w:r>
      <w:r w:rsidR="00A523A3">
        <w:rPr>
          <w:b/>
          <w:i/>
          <w:sz w:val="36"/>
          <w:szCs w:val="36"/>
        </w:rPr>
        <w:t xml:space="preserve">    </w:t>
      </w:r>
      <w:bookmarkStart w:id="0" w:name="_GoBack"/>
      <w:bookmarkEnd w:id="0"/>
      <w:r w:rsidR="00A523A3">
        <w:rPr>
          <w:b/>
          <w:i/>
          <w:noProof/>
          <w:sz w:val="36"/>
          <w:szCs w:val="36"/>
        </w:rPr>
        <w:drawing>
          <wp:inline distT="0" distB="0" distL="0" distR="0">
            <wp:extent cx="570547" cy="721168"/>
            <wp:effectExtent l="0" t="0" r="1270" b="3175"/>
            <wp:docPr id="1" name="Picture 1" descr="C:\Users\odonnellki\AppData\Local\Microsoft\Windows\Temporary Internet Files\Content.IE5\BBXZQPYN\MC9003340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nnellki\AppData\Local\Microsoft\Windows\Temporary Internet Files\Content.IE5\BBXZQPYN\MC900334070[1].wmf"/>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570451" cy="721047"/>
                    </a:xfrm>
                    <a:prstGeom prst="rect">
                      <a:avLst/>
                    </a:prstGeom>
                    <a:noFill/>
                    <a:ln>
                      <a:noFill/>
                    </a:ln>
                  </pic:spPr>
                </pic:pic>
              </a:graphicData>
            </a:graphic>
          </wp:inline>
        </w:drawing>
      </w:r>
    </w:p>
    <w:p w:rsidR="00387A10" w:rsidRPr="00A523A3" w:rsidRDefault="00387A10">
      <w:pPr>
        <w:rPr>
          <w:b/>
          <w:i/>
          <w:u w:val="single"/>
        </w:rPr>
      </w:pPr>
      <w:r w:rsidRPr="00A523A3">
        <w:rPr>
          <w:b/>
          <w:i/>
          <w:u w:val="single"/>
        </w:rPr>
        <w:t>Supplies Needed:</w:t>
      </w:r>
    </w:p>
    <w:p w:rsidR="00387A10" w:rsidRDefault="00387A10" w:rsidP="00A523A3">
      <w:pPr>
        <w:pStyle w:val="ListParagraph"/>
        <w:numPr>
          <w:ilvl w:val="0"/>
          <w:numId w:val="5"/>
        </w:numPr>
      </w:pPr>
      <w:r>
        <w:t>An 8 ½ x 11 spiral notebook with at least 70 pages</w:t>
      </w:r>
    </w:p>
    <w:p w:rsidR="00387A10" w:rsidRDefault="00387A10" w:rsidP="00A523A3">
      <w:pPr>
        <w:pStyle w:val="ListParagraph"/>
        <w:numPr>
          <w:ilvl w:val="0"/>
          <w:numId w:val="5"/>
        </w:numPr>
      </w:pPr>
      <w:r>
        <w:t>Highlighters of different colors</w:t>
      </w:r>
    </w:p>
    <w:p w:rsidR="00387A10" w:rsidRDefault="00387A10" w:rsidP="00A523A3">
      <w:pPr>
        <w:pStyle w:val="ListParagraph"/>
        <w:numPr>
          <w:ilvl w:val="0"/>
          <w:numId w:val="5"/>
        </w:numPr>
      </w:pPr>
      <w:r>
        <w:t>Crayons, markers or colored pencils</w:t>
      </w:r>
    </w:p>
    <w:p w:rsidR="00387A10" w:rsidRDefault="00A523A3" w:rsidP="00A523A3">
      <w:pPr>
        <w:pStyle w:val="ListParagraph"/>
        <w:numPr>
          <w:ilvl w:val="0"/>
          <w:numId w:val="5"/>
        </w:numPr>
      </w:pPr>
      <w:r>
        <w:t>Scissors</w:t>
      </w:r>
      <w:r w:rsidR="00387A10">
        <w:t xml:space="preserve"> and glue</w:t>
      </w:r>
    </w:p>
    <w:p w:rsidR="00387A10" w:rsidRDefault="00387A10">
      <w:r>
        <w:t>Interactive notebooks will be used in this class daily to help you learn and remember important scientific concepts.  Why do they work?  This notebook keeping style uses both the right and left hemispheres of your brain to help you sort, categorize and be creative with the knowledge you will gain in science!</w:t>
      </w:r>
    </w:p>
    <w:p w:rsidR="00387A10" w:rsidRDefault="00387A10"/>
    <w:p w:rsidR="00387A10" w:rsidRPr="00A523A3" w:rsidRDefault="00387A10">
      <w:pPr>
        <w:rPr>
          <w:b/>
          <w:i/>
          <w:u w:val="single"/>
        </w:rPr>
      </w:pPr>
      <w:r w:rsidRPr="00A523A3">
        <w:rPr>
          <w:b/>
          <w:i/>
          <w:u w:val="single"/>
        </w:rPr>
        <w:t>How Do I Keep My Interactive Science Notebook?</w:t>
      </w:r>
    </w:p>
    <w:p w:rsidR="00387A10" w:rsidRDefault="00387A10">
      <w:r>
        <w:t>Leave the first 5 pages blank for the title page, grading page, table of contents and special projects pages.  Then number all of the pages in the lower right corner.  Number all the pages front and back.  Right side pages are odd, left side pages are even.</w:t>
      </w:r>
    </w:p>
    <w:p w:rsidR="00387A10" w:rsidRDefault="00387A10"/>
    <w:p w:rsidR="00387A10" w:rsidRPr="00387A10" w:rsidRDefault="00387A10">
      <w:pPr>
        <w:rPr>
          <w:b/>
        </w:rPr>
      </w:pPr>
      <w:r>
        <w:rPr>
          <w:b/>
        </w:rPr>
        <w:t xml:space="preserve">              </w:t>
      </w:r>
      <w:r w:rsidRPr="00A523A3">
        <w:rPr>
          <w:b/>
          <w:u w:val="single"/>
        </w:rPr>
        <w:t>Le</w:t>
      </w:r>
      <w:r w:rsidR="00A523A3">
        <w:rPr>
          <w:b/>
          <w:u w:val="single"/>
        </w:rPr>
        <w:t>ft Page = Output/V</w:t>
      </w:r>
      <w:r w:rsidRPr="00A523A3">
        <w:rPr>
          <w:b/>
          <w:u w:val="single"/>
        </w:rPr>
        <w:t>isuals</w:t>
      </w:r>
      <w:r>
        <w:rPr>
          <w:b/>
        </w:rPr>
        <w:tab/>
      </w:r>
      <w:r>
        <w:rPr>
          <w:b/>
        </w:rPr>
        <w:tab/>
      </w:r>
      <w:r>
        <w:rPr>
          <w:b/>
        </w:rPr>
        <w:tab/>
      </w:r>
      <w:r>
        <w:rPr>
          <w:b/>
        </w:rPr>
        <w:tab/>
      </w:r>
      <w:r w:rsidR="00A523A3">
        <w:rPr>
          <w:b/>
          <w:u w:val="single"/>
        </w:rPr>
        <w:t>Right Page = Input/N</w:t>
      </w:r>
      <w:r w:rsidRPr="00A523A3">
        <w:rPr>
          <w:b/>
          <w:u w:val="single"/>
        </w:rPr>
        <w:t>otes</w:t>
      </w:r>
    </w:p>
    <w:tbl>
      <w:tblPr>
        <w:tblStyle w:val="TableGrid"/>
        <w:tblW w:w="0" w:type="auto"/>
        <w:tblLook w:val="04A0" w:firstRow="1" w:lastRow="0" w:firstColumn="1" w:lastColumn="0" w:noHBand="0" w:noVBand="1"/>
      </w:tblPr>
      <w:tblGrid>
        <w:gridCol w:w="4788"/>
        <w:gridCol w:w="4788"/>
      </w:tblGrid>
      <w:tr w:rsidR="00387A10" w:rsidTr="00387A10">
        <w:tc>
          <w:tcPr>
            <w:tcW w:w="4788" w:type="dxa"/>
          </w:tcPr>
          <w:p w:rsidR="00387A10" w:rsidRDefault="00387A10" w:rsidP="00387A10">
            <w:r>
              <w:t>*Even numbered pages</w:t>
            </w:r>
          </w:p>
          <w:p w:rsidR="00387A10" w:rsidRDefault="00387A10" w:rsidP="00387A10">
            <w:r>
              <w:t>The left spiral page shows your understanding of the information.  You work with notes (input) on the right page and present it in a creative way.  It could include things such as:</w:t>
            </w:r>
          </w:p>
          <w:p w:rsidR="00387A10" w:rsidRDefault="00387A10" w:rsidP="00387A10">
            <w:pPr>
              <w:pStyle w:val="ListParagraph"/>
              <w:numPr>
                <w:ilvl w:val="0"/>
                <w:numId w:val="2"/>
              </w:numPr>
            </w:pPr>
            <w:r>
              <w:t>Brainstorming</w:t>
            </w:r>
          </w:p>
          <w:p w:rsidR="00387A10" w:rsidRDefault="00387A10" w:rsidP="00387A10">
            <w:pPr>
              <w:pStyle w:val="ListParagraph"/>
              <w:numPr>
                <w:ilvl w:val="0"/>
                <w:numId w:val="2"/>
              </w:numPr>
            </w:pPr>
            <w:r>
              <w:t>Your questions</w:t>
            </w:r>
          </w:p>
          <w:p w:rsidR="00387A10" w:rsidRDefault="00387A10" w:rsidP="00387A10">
            <w:pPr>
              <w:pStyle w:val="ListParagraph"/>
              <w:numPr>
                <w:ilvl w:val="0"/>
                <w:numId w:val="2"/>
              </w:numPr>
            </w:pPr>
            <w:r>
              <w:t>Cartoons</w:t>
            </w:r>
          </w:p>
          <w:p w:rsidR="00387A10" w:rsidRDefault="00387A10" w:rsidP="00387A10">
            <w:pPr>
              <w:pStyle w:val="ListParagraph"/>
              <w:numPr>
                <w:ilvl w:val="0"/>
                <w:numId w:val="2"/>
              </w:numPr>
            </w:pPr>
            <w:r>
              <w:t>Poetry</w:t>
            </w:r>
          </w:p>
          <w:p w:rsidR="00387A10" w:rsidRDefault="00A523A3" w:rsidP="00387A10">
            <w:pPr>
              <w:pStyle w:val="ListParagraph"/>
              <w:numPr>
                <w:ilvl w:val="0"/>
                <w:numId w:val="2"/>
              </w:numPr>
            </w:pPr>
            <w:r>
              <w:t>Metaphors</w:t>
            </w:r>
            <w:r w:rsidR="00387A10">
              <w:t>/analogies</w:t>
            </w:r>
          </w:p>
          <w:p w:rsidR="00387A10" w:rsidRDefault="00387A10" w:rsidP="00387A10">
            <w:pPr>
              <w:pStyle w:val="ListParagraph"/>
              <w:numPr>
                <w:ilvl w:val="0"/>
                <w:numId w:val="2"/>
              </w:numPr>
            </w:pPr>
            <w:r>
              <w:t>Diagrams to label</w:t>
            </w:r>
          </w:p>
          <w:p w:rsidR="00387A10" w:rsidRDefault="00387A10" w:rsidP="00387A10">
            <w:pPr>
              <w:pStyle w:val="ListParagraph"/>
              <w:numPr>
                <w:ilvl w:val="0"/>
                <w:numId w:val="2"/>
              </w:numPr>
            </w:pPr>
            <w:r>
              <w:t>Venn diagrams</w:t>
            </w:r>
          </w:p>
          <w:p w:rsidR="00387A10" w:rsidRDefault="00387A10" w:rsidP="00387A10">
            <w:pPr>
              <w:pStyle w:val="ListParagraph"/>
              <w:numPr>
                <w:ilvl w:val="0"/>
                <w:numId w:val="2"/>
              </w:numPr>
            </w:pPr>
            <w:r>
              <w:t>Sketches/hand-outs</w:t>
            </w:r>
          </w:p>
          <w:p w:rsidR="00387A10" w:rsidRDefault="00387A10" w:rsidP="00387A10">
            <w:pPr>
              <w:pStyle w:val="ListParagraph"/>
              <w:numPr>
                <w:ilvl w:val="0"/>
                <w:numId w:val="2"/>
              </w:numPr>
            </w:pPr>
            <w:r>
              <w:t>Flow charts</w:t>
            </w:r>
          </w:p>
          <w:p w:rsidR="00387A10" w:rsidRDefault="00387A10" w:rsidP="00387A10">
            <w:pPr>
              <w:pStyle w:val="ListParagraph"/>
              <w:numPr>
                <w:ilvl w:val="0"/>
                <w:numId w:val="2"/>
              </w:numPr>
            </w:pPr>
            <w:r>
              <w:t>Lab data</w:t>
            </w:r>
          </w:p>
        </w:tc>
        <w:tc>
          <w:tcPr>
            <w:tcW w:w="4788" w:type="dxa"/>
          </w:tcPr>
          <w:p w:rsidR="00387A10" w:rsidRDefault="00387A10">
            <w:r>
              <w:t>*Odd numbered pages</w:t>
            </w:r>
          </w:p>
          <w:p w:rsidR="00387A10" w:rsidRDefault="00387A10">
            <w:r>
              <w:t>The right page is for writing down information you are given.  When your teacher lectures, or you get input from books, videos or speakers.  Always use the right side for:</w:t>
            </w:r>
          </w:p>
          <w:p w:rsidR="00387A10" w:rsidRDefault="00387A10" w:rsidP="00387A10">
            <w:pPr>
              <w:pStyle w:val="ListParagraph"/>
              <w:numPr>
                <w:ilvl w:val="0"/>
                <w:numId w:val="4"/>
              </w:numPr>
            </w:pPr>
            <w:r>
              <w:t>Teacher given notes</w:t>
            </w:r>
          </w:p>
          <w:p w:rsidR="00387A10" w:rsidRDefault="00387A10" w:rsidP="00387A10">
            <w:pPr>
              <w:pStyle w:val="ListParagraph"/>
              <w:numPr>
                <w:ilvl w:val="0"/>
                <w:numId w:val="4"/>
              </w:numPr>
            </w:pPr>
            <w:r>
              <w:t>Given procedures for labs</w:t>
            </w:r>
          </w:p>
          <w:p w:rsidR="00387A10" w:rsidRDefault="00387A10" w:rsidP="00387A10">
            <w:pPr>
              <w:pStyle w:val="ListParagraph"/>
              <w:numPr>
                <w:ilvl w:val="0"/>
                <w:numId w:val="4"/>
              </w:numPr>
            </w:pPr>
            <w:r>
              <w:t>Vocabulary words</w:t>
            </w:r>
          </w:p>
          <w:p w:rsidR="00387A10" w:rsidRDefault="00387A10" w:rsidP="00387A10">
            <w:pPr>
              <w:pStyle w:val="ListParagraph"/>
              <w:numPr>
                <w:ilvl w:val="0"/>
                <w:numId w:val="4"/>
              </w:numPr>
            </w:pPr>
            <w:r>
              <w:t>Textbook notes</w:t>
            </w:r>
          </w:p>
          <w:p w:rsidR="00387A10" w:rsidRDefault="00387A10" w:rsidP="00387A10">
            <w:pPr>
              <w:pStyle w:val="ListParagraph"/>
              <w:numPr>
                <w:ilvl w:val="0"/>
                <w:numId w:val="4"/>
              </w:numPr>
            </w:pPr>
            <w:r>
              <w:t>Video notes</w:t>
            </w:r>
          </w:p>
          <w:p w:rsidR="00387A10" w:rsidRDefault="00387A10" w:rsidP="00387A10">
            <w:pPr>
              <w:pStyle w:val="ListParagraph"/>
              <w:numPr>
                <w:ilvl w:val="0"/>
                <w:numId w:val="4"/>
              </w:numPr>
            </w:pPr>
            <w:r>
              <w:t>Teacher questions</w:t>
            </w:r>
          </w:p>
          <w:p w:rsidR="00387A10" w:rsidRDefault="00387A10" w:rsidP="00387A10">
            <w:pPr>
              <w:pStyle w:val="ListParagraph"/>
              <w:numPr>
                <w:ilvl w:val="0"/>
                <w:numId w:val="4"/>
              </w:numPr>
            </w:pPr>
            <w:r>
              <w:t>Guest speakers</w:t>
            </w:r>
          </w:p>
          <w:p w:rsidR="00387A10" w:rsidRDefault="00387A10" w:rsidP="00387A10">
            <w:pPr>
              <w:pStyle w:val="ListParagraph"/>
              <w:numPr>
                <w:ilvl w:val="0"/>
                <w:numId w:val="4"/>
              </w:numPr>
            </w:pPr>
            <w:r>
              <w:t>Other important input</w:t>
            </w:r>
          </w:p>
        </w:tc>
      </w:tr>
    </w:tbl>
    <w:p w:rsidR="00387A10" w:rsidRDefault="00387A10"/>
    <w:p w:rsidR="00387A10" w:rsidRDefault="00387A10"/>
    <w:sectPr w:rsidR="00387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91C"/>
    <w:multiLevelType w:val="hybridMultilevel"/>
    <w:tmpl w:val="C6F43B8C"/>
    <w:lvl w:ilvl="0" w:tplc="61205E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E610A"/>
    <w:multiLevelType w:val="hybridMultilevel"/>
    <w:tmpl w:val="FAC88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C6457"/>
    <w:multiLevelType w:val="hybridMultilevel"/>
    <w:tmpl w:val="516C27DA"/>
    <w:lvl w:ilvl="0" w:tplc="61205E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875E1"/>
    <w:multiLevelType w:val="hybridMultilevel"/>
    <w:tmpl w:val="6E5AD9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9718C"/>
    <w:multiLevelType w:val="hybridMultilevel"/>
    <w:tmpl w:val="7990E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10"/>
    <w:rsid w:val="00387A10"/>
    <w:rsid w:val="00A523A3"/>
    <w:rsid w:val="00FC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7A10"/>
    <w:pPr>
      <w:ind w:left="720"/>
      <w:contextualSpacing/>
    </w:pPr>
  </w:style>
  <w:style w:type="paragraph" w:styleId="BalloonText">
    <w:name w:val="Balloon Text"/>
    <w:basedOn w:val="Normal"/>
    <w:link w:val="BalloonTextChar"/>
    <w:uiPriority w:val="99"/>
    <w:semiHidden/>
    <w:unhideWhenUsed/>
    <w:rsid w:val="00A52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7A10"/>
    <w:pPr>
      <w:ind w:left="720"/>
      <w:contextualSpacing/>
    </w:pPr>
  </w:style>
  <w:style w:type="paragraph" w:styleId="BalloonText">
    <w:name w:val="Balloon Text"/>
    <w:basedOn w:val="Normal"/>
    <w:link w:val="BalloonTextChar"/>
    <w:uiPriority w:val="99"/>
    <w:semiHidden/>
    <w:unhideWhenUsed/>
    <w:rsid w:val="00A52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EB017CD408744A5F1BAB1B3521382" ma:contentTypeVersion="0" ma:contentTypeDescription="Create a new document." ma:contentTypeScope="" ma:versionID="340c61c7617828029f848665661ace1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9269073-83C8-425D-B908-879776B972DB}"/>
</file>

<file path=customXml/itemProps2.xml><?xml version="1.0" encoding="utf-8"?>
<ds:datastoreItem xmlns:ds="http://schemas.openxmlformats.org/officeDocument/2006/customXml" ds:itemID="{F27C38BA-915B-4D78-96EF-6EE5CEB2D4B4}"/>
</file>

<file path=customXml/itemProps3.xml><?xml version="1.0" encoding="utf-8"?>
<ds:datastoreItem xmlns:ds="http://schemas.openxmlformats.org/officeDocument/2006/customXml" ds:itemID="{1E896D70-7C6A-421D-9C00-99DFD33A81DD}"/>
</file>

<file path=docProps/app.xml><?xml version="1.0" encoding="utf-8"?>
<Properties xmlns="http://schemas.openxmlformats.org/officeDocument/2006/extended-properties" xmlns:vt="http://schemas.openxmlformats.org/officeDocument/2006/docPropsVTypes">
  <Template>Normal.dotm</Template>
  <TotalTime>13</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Kimberly</dc:creator>
  <cp:lastModifiedBy>O'donnell, Kimberly</cp:lastModifiedBy>
  <cp:revision>1</cp:revision>
  <dcterms:created xsi:type="dcterms:W3CDTF">2012-04-30T16:29:00Z</dcterms:created>
  <dcterms:modified xsi:type="dcterms:W3CDTF">2012-04-30T16:42:00Z</dcterms:modified>
</cp:coreProperties>
</file>