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2580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FB6B4" wp14:editId="0830E0D3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D71CA" w14:textId="77777777" w:rsidR="009079E2" w:rsidRDefault="009079E2" w:rsidP="009079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33631" wp14:editId="52F2A72D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B6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" fillcolor="white [3212]" strokecolor="white [3212]" strokeweight=".5pt">
                <v:textbox>
                  <w:txbxContent>
                    <w:p w14:paraId="622D71CA" w14:textId="77777777" w:rsidR="009079E2" w:rsidRDefault="009079E2" w:rsidP="009079E2">
                      <w:r>
                        <w:rPr>
                          <w:noProof/>
                        </w:rPr>
                        <w:drawing>
                          <wp:inline distT="0" distB="0" distL="0" distR="0" wp14:anchorId="04733631" wp14:editId="52F2A72D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b/>
          <w:sz w:val="40"/>
        </w:rPr>
        <w:t>Errrrrrrrrrrer</w:t>
      </w:r>
    </w:p>
    <w:p w14:paraId="734D8613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001D7A5F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05EC3E8B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53281E88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DB26D" wp14:editId="3222ED25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9079E2" w14:paraId="2000FFBD" w14:textId="77777777" w:rsidTr="00810991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42045E16" w14:textId="77777777" w:rsidR="009079E2" w:rsidRDefault="009079E2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3C9A4BAF" w14:textId="77777777" w:rsidR="009079E2" w:rsidRDefault="009079E2"/>
                                <w:p w14:paraId="06563C50" w14:textId="77777777" w:rsidR="009079E2" w:rsidRDefault="009079E2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35548455" w14:textId="3F602DE1" w:rsidR="009079E2" w:rsidRPr="006E66E2" w:rsidRDefault="009079E2" w:rsidP="00810991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AP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>Biology Guide</w:t>
                                  </w:r>
                                </w:p>
                                <w:p w14:paraId="06657E5C" w14:textId="77777777" w:rsidR="009079E2" w:rsidRDefault="009079E2">
                                  <w:pPr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  <w:t>2022-2023</w:t>
                                  </w:r>
                                </w:p>
                                <w:p w14:paraId="7EAD3BDA" w14:textId="3E214FCF" w:rsidR="009079E2" w:rsidRDefault="009079E2">
                                  <w:pPr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  <w:t>S</w:t>
                                  </w:r>
                                  <w:r w:rsidR="00212322"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  <w:t xml:space="preserve"> </w:t>
                                  </w:r>
                                  <w:r w:rsidR="00212322"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  <w:t>507/508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  <w:t xml:space="preserve"> &amp; SCI </w:t>
                                  </w:r>
                                  <w:r w:rsidR="00212322"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  <w:t>515/516</w:t>
                                  </w:r>
                                </w:p>
                                <w:p w14:paraId="56DE0F62" w14:textId="77777777" w:rsidR="009079E2" w:rsidRPr="006E66E2" w:rsidRDefault="009079E2">
                                  <w:pPr>
                                    <w:rPr>
                                      <w:rFonts w:ascii="Century Gothic" w:hAnsi="Century Gothic"/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FC708" w14:textId="77777777" w:rsidR="009079E2" w:rsidRDefault="009079E2" w:rsidP="00907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B26D" id="Text Box 13" o:spid="_x0000_s1027" type="#_x0000_t202" style="position:absolute;margin-left:-19.25pt;margin-top:25.6pt;width:714.15pt;height:36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" filled="f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9079E2" w14:paraId="2000FFBD" w14:textId="77777777" w:rsidTr="00810991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42045E16" w14:textId="77777777" w:rsidR="009079E2" w:rsidRDefault="009079E2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3C9A4BAF" w14:textId="77777777" w:rsidR="009079E2" w:rsidRDefault="009079E2"/>
                          <w:p w14:paraId="06563C50" w14:textId="77777777" w:rsidR="009079E2" w:rsidRDefault="009079E2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35548455" w14:textId="3F602DE1" w:rsidR="009079E2" w:rsidRPr="006E66E2" w:rsidRDefault="009079E2" w:rsidP="00810991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AP </w:t>
                            </w: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Biology Guide</w:t>
                            </w:r>
                          </w:p>
                          <w:p w14:paraId="06657E5C" w14:textId="77777777" w:rsidR="009079E2" w:rsidRDefault="009079E2">
                            <w:pPr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  <w:t>2022-2023</w:t>
                            </w:r>
                          </w:p>
                          <w:p w14:paraId="7EAD3BDA" w14:textId="3E214FCF" w:rsidR="009079E2" w:rsidRDefault="009079E2">
                            <w:pPr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  <w:t>S</w:t>
                            </w:r>
                            <w:r w:rsidR="00212322"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  <w:t>CI</w:t>
                            </w:r>
                            <w:r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  <w:t xml:space="preserve"> </w:t>
                            </w:r>
                            <w:r w:rsidR="00212322"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  <w:t>507/508</w:t>
                            </w:r>
                            <w:r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  <w:t xml:space="preserve"> &amp; SCI </w:t>
                            </w:r>
                            <w:r w:rsidR="00212322"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  <w:t>515/516</w:t>
                            </w:r>
                          </w:p>
                          <w:p w14:paraId="56DE0F62" w14:textId="77777777" w:rsidR="009079E2" w:rsidRPr="006E66E2" w:rsidRDefault="009079E2">
                            <w:pPr>
                              <w:rPr>
                                <w:rFonts w:ascii="Century Gothic" w:hAnsi="Century Gothic"/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615FC708" w14:textId="77777777" w:rsidR="009079E2" w:rsidRDefault="009079E2" w:rsidP="009079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82CEC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31502171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6A1FBF5E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5EFD78C0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3D0E4467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6762F769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5ABA68BC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3C50DC39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051D4E14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504900CC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1BB08068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5D3AD7A4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06D5A" wp14:editId="229FBF0F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361C9" w14:textId="77777777" w:rsidR="009079E2" w:rsidRPr="00D274C3" w:rsidRDefault="009079E2" w:rsidP="009079E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2" w:history="1">
                              <w:r w:rsidRPr="00D274C3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http://grading.dmschools.org</w:t>
                              </w:r>
                            </w:hyperlink>
                            <w:r w:rsidRPr="00D274C3"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29AB3ABB" w14:textId="77777777" w:rsidR="009079E2" w:rsidRPr="00D274C3" w:rsidRDefault="009079E2" w:rsidP="009079E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3" w:history="1">
                              <w:r w:rsidRPr="006D453D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http://science.dmschools.org</w:t>
                              </w:r>
                            </w:hyperlink>
                          </w:p>
                          <w:p w14:paraId="28F8E230" w14:textId="77777777" w:rsidR="009079E2" w:rsidRPr="00D274C3" w:rsidRDefault="009079E2" w:rsidP="009079E2">
                            <w:pPr>
                              <w:jc w:val="right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6D5A" id="Text Box 14" o:spid="_x0000_s1028" type="#_x0000_t202" style="position:absolute;margin-left:422.7pt;margin-top:10.4pt;width:473.9pt;height:107.4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" fillcolor="white [3212]" strokecolor="white [3212]" strokeweight=".5pt">
                <v:textbox>
                  <w:txbxContent>
                    <w:p w14:paraId="326361C9" w14:textId="77777777" w:rsidR="009079E2" w:rsidRPr="00D274C3" w:rsidRDefault="009079E2" w:rsidP="009079E2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4" w:history="1">
                        <w:r w:rsidRPr="00D274C3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http://grading.dmschools.org</w:t>
                        </w:r>
                      </w:hyperlink>
                      <w:r w:rsidRPr="00D274C3">
                        <w:rPr>
                          <w:rFonts w:ascii="Garamond" w:hAnsi="Garamond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29AB3ABB" w14:textId="77777777" w:rsidR="009079E2" w:rsidRPr="00D274C3" w:rsidRDefault="009079E2" w:rsidP="009079E2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5" w:history="1">
                        <w:r w:rsidRPr="006D453D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http://science.dmschools.org</w:t>
                        </w:r>
                      </w:hyperlink>
                    </w:p>
                    <w:p w14:paraId="28F8E230" w14:textId="77777777" w:rsidR="009079E2" w:rsidRPr="00D274C3" w:rsidRDefault="009079E2" w:rsidP="009079E2">
                      <w:pPr>
                        <w:jc w:val="right"/>
                        <w:rPr>
                          <w:rFonts w:ascii="Garamond" w:hAnsi="Garamond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FA1D2" w14:textId="77777777" w:rsidR="009079E2" w:rsidRPr="00DE7CC7" w:rsidRDefault="009079E2" w:rsidP="009079E2">
      <w:pPr>
        <w:rPr>
          <w:rFonts w:ascii="Gill Sans MT" w:hAnsi="Gill Sans MT"/>
          <w:b/>
          <w:sz w:val="40"/>
        </w:rPr>
      </w:pPr>
    </w:p>
    <w:p w14:paraId="4033C588" w14:textId="7F06818A" w:rsidR="003770F6" w:rsidRDefault="003770F6">
      <w:pPr>
        <w:rPr>
          <w:rFonts w:asciiTheme="minorHAnsi" w:eastAsia="Calibri" w:hAnsiTheme="minorHAnsi" w:cstheme="minorHAnsi"/>
        </w:rPr>
      </w:pPr>
    </w:p>
    <w:p w14:paraId="37A48B7A" w14:textId="3E8797B8" w:rsidR="009079E2" w:rsidRDefault="009079E2">
      <w:pPr>
        <w:rPr>
          <w:rFonts w:asciiTheme="minorHAnsi" w:eastAsia="Calibri" w:hAnsiTheme="minorHAnsi" w:cstheme="minorHAnsi"/>
        </w:rPr>
      </w:pPr>
    </w:p>
    <w:p w14:paraId="72D443DC" w14:textId="543C3CD7" w:rsidR="009079E2" w:rsidRDefault="009079E2">
      <w:pPr>
        <w:rPr>
          <w:rFonts w:asciiTheme="minorHAnsi" w:eastAsia="Calibri" w:hAnsiTheme="minorHAnsi" w:cstheme="minorHAnsi"/>
        </w:rPr>
      </w:pPr>
    </w:p>
    <w:p w14:paraId="25F6EFEE" w14:textId="0D5F3F8D" w:rsidR="009079E2" w:rsidRDefault="009079E2">
      <w:pPr>
        <w:rPr>
          <w:rFonts w:asciiTheme="minorHAnsi" w:eastAsia="Calibri" w:hAnsiTheme="minorHAnsi" w:cstheme="minorHAnsi"/>
        </w:rPr>
      </w:pPr>
    </w:p>
    <w:p w14:paraId="1A15BFA5" w14:textId="4F65D1FD" w:rsidR="009079E2" w:rsidRDefault="009079E2">
      <w:pPr>
        <w:rPr>
          <w:rFonts w:asciiTheme="minorHAnsi" w:eastAsia="Calibri" w:hAnsiTheme="minorHAnsi" w:cstheme="minorHAnsi"/>
        </w:rPr>
      </w:pPr>
    </w:p>
    <w:p w14:paraId="1035C7D5" w14:textId="77777777" w:rsidR="009079E2" w:rsidRPr="00FB065E" w:rsidRDefault="009079E2">
      <w:pPr>
        <w:rPr>
          <w:rFonts w:asciiTheme="minorHAnsi" w:eastAsia="Calibri" w:hAnsiTheme="minorHAnsi" w:cstheme="minorHAnsi"/>
        </w:rPr>
      </w:pPr>
    </w:p>
    <w:p w14:paraId="1D2DBC4A" w14:textId="478A56D8" w:rsidR="003770F6" w:rsidRPr="00FB065E" w:rsidRDefault="003770F6">
      <w:pPr>
        <w:spacing w:after="160"/>
        <w:rPr>
          <w:rFonts w:asciiTheme="minorHAnsi" w:eastAsia="Calibri" w:hAnsiTheme="minorHAnsi" w:cstheme="minorHAnsi"/>
          <w:b/>
        </w:rPr>
      </w:pPr>
    </w:p>
    <w:tbl>
      <w:tblPr>
        <w:tblStyle w:val="a"/>
        <w:tblW w:w="141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0"/>
      </w:tblGrid>
      <w:tr w:rsidR="003770F6" w:rsidRPr="00FB065E" w14:paraId="6BFF52A0" w14:textId="77777777">
        <w:tc>
          <w:tcPr>
            <w:tcW w:w="14130" w:type="dxa"/>
            <w:shd w:val="clear" w:color="auto" w:fill="000000"/>
          </w:tcPr>
          <w:p w14:paraId="7E9D1A1A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lastRenderedPageBreak/>
              <w:t>AP Biology</w:t>
            </w:r>
          </w:p>
        </w:tc>
      </w:tr>
      <w:tr w:rsidR="003770F6" w:rsidRPr="00FB065E" w14:paraId="67A6DBF3" w14:textId="77777777">
        <w:trPr>
          <w:trHeight w:val="9125"/>
        </w:trPr>
        <w:tc>
          <w:tcPr>
            <w:tcW w:w="14130" w:type="dxa"/>
            <w:shd w:val="clear" w:color="auto" w:fill="D9D9D9"/>
          </w:tcPr>
          <w:p w14:paraId="3D11B5A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B72359C" w14:textId="77777777" w:rsidR="003770F6" w:rsidRPr="00FB065E" w:rsidRDefault="00E87F9C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AP Biology is an introductory college-level biology course. Students cultivate their understanding of biology through inquiry-based investigations as they explore the following topics: evolution, cellular processes — energy and communication, genetics, information transfer, ecology, and interactions.</w:t>
            </w:r>
          </w:p>
          <w:p w14:paraId="177F8421" w14:textId="77777777" w:rsidR="003770F6" w:rsidRPr="00FB065E" w:rsidRDefault="003770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1FCB38B" w14:textId="77777777" w:rsidR="003770F6" w:rsidRPr="00FB065E" w:rsidRDefault="00E87F9C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AP Biology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– Course Content: </w:t>
            </w:r>
          </w:p>
          <w:p w14:paraId="26808EE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course is based on four Big Ideas, which encompass core scientific principles, theories, and processes that cut across traditional boundaries and provide a broad way of thinking about living organisms and biological systems. </w:t>
            </w:r>
          </w:p>
          <w:p w14:paraId="2CF6D84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Big Idea 1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:  The process of evolution explains the diversity and unity of life.</w:t>
            </w:r>
          </w:p>
          <w:p w14:paraId="14D3397D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Big Idea 2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:  Biological systems utilize free energy and molecular building blocks to grow, to reproduce, and to maintain dynamic homeostasis.</w:t>
            </w:r>
          </w:p>
          <w:p w14:paraId="06513E44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Big Idea 3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:  Living systems store, retrieve, transmit, and respond to information essential to life processes.</w:t>
            </w:r>
          </w:p>
          <w:p w14:paraId="75CE5F9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Big Idea 4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:  Biological systems interact, and these systems and their interactions possess complex properties.</w:t>
            </w:r>
          </w:p>
          <w:p w14:paraId="0936EA9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AD38E7C" w14:textId="77777777" w:rsidR="003770F6" w:rsidRPr="00FB065E" w:rsidRDefault="00E87F9C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AP Biology – Scientific Practices:</w:t>
            </w:r>
          </w:p>
          <w:p w14:paraId="410DF1C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• Explain biological concepts, processes, and models presented in written format.                                      </w:t>
            </w:r>
          </w:p>
          <w:p w14:paraId="4F014B1D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• Analyze visual representations of biological concepts and processes.</w:t>
            </w:r>
          </w:p>
          <w:p w14:paraId="7FAB7FF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• Determine scientific questions and methods.                                                         </w:t>
            </w:r>
          </w:p>
          <w:p w14:paraId="7159C85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• Represent and describe data.</w:t>
            </w:r>
          </w:p>
          <w:p w14:paraId="1C671A01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•Perform statistical tests and mathematical calculations to analyze and interpret data.                          </w:t>
            </w:r>
          </w:p>
          <w:p w14:paraId="3A5D69F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• Develop and justify scientific arguments using evidence.</w:t>
            </w:r>
          </w:p>
          <w:p w14:paraId="2CB6D4C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0E1BB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14AA050" w14:textId="77777777" w:rsidR="003770F6" w:rsidRPr="00FB065E" w:rsidRDefault="00E87F9C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AP Biology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Exam: Format of Assessment – 3 Hours </w:t>
            </w:r>
          </w:p>
          <w:p w14:paraId="46F4ECB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Section I: Multiple Choice | 60 Questions | 90 Minutes | 50% of Exam Score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D29DF2E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• Multiple Choice: Discrete Questions and Questions in Sets</w:t>
            </w:r>
          </w:p>
          <w:p w14:paraId="0A63B21E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DB4EA8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Section II: Free Response | 6 Questions | 90 Minutes | 50% of Exam Score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096681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• Long Free Response (2 questions, one of which is lab/data-based)</w:t>
            </w:r>
          </w:p>
          <w:p w14:paraId="7524A195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• Short Free Response (4 questions, each requiring a paragraph length argument/response)</w:t>
            </w:r>
          </w:p>
          <w:p w14:paraId="1957BFCD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665D9E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Link to DMPS Grading Resources: </w:t>
            </w:r>
            <w:hyperlink r:id="rId16">
              <w:r w:rsidRPr="00FB065E">
                <w:rPr>
                  <w:rFonts w:asciiTheme="minorHAnsi" w:eastAsia="Calibri" w:hAnsiTheme="minorHAnsi" w:cstheme="minorHAnsi"/>
                  <w:color w:val="0563C1"/>
                  <w:sz w:val="22"/>
                  <w:szCs w:val="22"/>
                  <w:u w:val="single"/>
                </w:rPr>
                <w:t>http://grading.dmschools.org</w:t>
              </w:r>
            </w:hyperlink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C64BF12" w14:textId="77777777" w:rsidR="003770F6" w:rsidRPr="00FB065E" w:rsidRDefault="00E87F9C">
            <w:pPr>
              <w:rPr>
                <w:rFonts w:asciiTheme="minorHAnsi" w:eastAsia="Calibri" w:hAnsiTheme="minorHAnsi" w:cstheme="minorHAnsi"/>
                <w:color w:val="0563C1"/>
                <w:sz w:val="22"/>
                <w:szCs w:val="22"/>
                <w:u w:val="single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Link to Course Resources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hyperlink r:id="rId17">
              <w:r w:rsidRPr="00FB065E">
                <w:rPr>
                  <w:rFonts w:asciiTheme="minorHAnsi" w:eastAsia="Calibri" w:hAnsiTheme="minorHAnsi" w:cstheme="minorHAnsi"/>
                  <w:color w:val="0563C1"/>
                  <w:sz w:val="22"/>
                  <w:szCs w:val="22"/>
                  <w:u w:val="single"/>
                </w:rPr>
                <w:t>http://science.dmschools.org</w:t>
              </w:r>
            </w:hyperlink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  <w:p w14:paraId="6002D4B4" w14:textId="77777777" w:rsidR="003770F6" w:rsidRPr="00FB065E" w:rsidRDefault="00E87F9C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Link to Course Information @ AP Central: </w:t>
            </w:r>
            <w:hyperlink r:id="rId18">
              <w:r w:rsidRPr="00FB065E">
                <w:rPr>
                  <w:rFonts w:asciiTheme="minorHAnsi" w:eastAsia="Calibri" w:hAnsiTheme="minorHAnsi" w:cstheme="minorHAnsi"/>
                  <w:color w:val="0563C1"/>
                  <w:sz w:val="22"/>
                  <w:szCs w:val="22"/>
                  <w:u w:val="single"/>
                </w:rPr>
                <w:t>http://apcentral.collegeboard.com/apc/public/courses/teachers_corner/2117.html</w:t>
              </w:r>
            </w:hyperlink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0750DBF6" w14:textId="77777777" w:rsidR="003770F6" w:rsidRPr="00FB065E" w:rsidRDefault="00377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413284F" w14:textId="77777777" w:rsidR="003770F6" w:rsidRPr="00FB065E" w:rsidRDefault="00377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DFE4487" w14:textId="77777777" w:rsidR="003770F6" w:rsidRPr="00FB065E" w:rsidRDefault="00377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E97C31E" w14:textId="77777777" w:rsidR="003770F6" w:rsidRPr="00FB065E" w:rsidRDefault="00377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a0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2152"/>
      </w:tblGrid>
      <w:tr w:rsidR="003770F6" w:rsidRPr="00FB065E" w14:paraId="5AF175DE" w14:textId="77777777" w:rsidTr="00377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2501BB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FB065E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>Semester 1</w:t>
            </w:r>
          </w:p>
          <w:p w14:paraId="79C046BC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FB065E">
              <w:rPr>
                <w:rFonts w:asciiTheme="minorHAnsi" w:eastAsia="Calibri" w:hAnsiTheme="minorHAnsi" w:cstheme="minorHAnsi"/>
                <w:sz w:val="28"/>
                <w:szCs w:val="28"/>
              </w:rPr>
              <w:t>Grading Topics</w:t>
            </w:r>
          </w:p>
        </w:tc>
        <w:tc>
          <w:tcPr>
            <w:tcW w:w="12152" w:type="dxa"/>
            <w:tcBorders>
              <w:left w:val="single" w:sz="4" w:space="0" w:color="000000"/>
            </w:tcBorders>
            <w:vAlign w:val="center"/>
          </w:tcPr>
          <w:p w14:paraId="60669866" w14:textId="77777777" w:rsidR="003770F6" w:rsidRPr="00FB065E" w:rsidRDefault="00E87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FB065E">
              <w:rPr>
                <w:rFonts w:asciiTheme="minorHAnsi" w:eastAsia="Calibri" w:hAnsiTheme="minorHAnsi" w:cstheme="minorHAnsi"/>
                <w:sz w:val="28"/>
                <w:szCs w:val="28"/>
              </w:rPr>
              <w:t>College Board Curriculum Framework Alignment</w:t>
            </w:r>
          </w:p>
        </w:tc>
      </w:tr>
      <w:tr w:rsidR="003770F6" w:rsidRPr="00FB065E" w14:paraId="74B2806A" w14:textId="77777777" w:rsidTr="00E8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C43A64D" w14:textId="77777777" w:rsidR="003770F6" w:rsidRPr="00FB065E" w:rsidRDefault="00503BFC" w:rsidP="00E87F9C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Chemistry of Life</w:t>
            </w:r>
          </w:p>
        </w:tc>
        <w:tc>
          <w:tcPr>
            <w:tcW w:w="12152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FE450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 xml:space="preserve">Big Idea 2: Biological systems utilize free energy and molecular building blocks to grow, to reproduce, and to maintain dynamic homeostasis. </w:t>
            </w:r>
          </w:p>
          <w:p w14:paraId="75F6B324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3: Living systems store, retrieve, transmit and respond to information essential to life processes.</w:t>
            </w:r>
          </w:p>
          <w:p w14:paraId="1443635E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 xml:space="preserve">Big Idea 4: Biological systems interact, and these systems and their interactions possess complex properties. </w:t>
            </w:r>
          </w:p>
          <w:p w14:paraId="7847C737" w14:textId="77777777" w:rsidR="003770F6" w:rsidRPr="00FB065E" w:rsidRDefault="003770F6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770F6" w:rsidRPr="00FB065E" w14:paraId="34617926" w14:textId="77777777" w:rsidTr="00E87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EF55106" w14:textId="77777777" w:rsidR="003770F6" w:rsidRPr="00FB065E" w:rsidRDefault="00E87F9C" w:rsidP="00E87F9C">
            <w:pPr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>Cell Structure and Function</w:t>
            </w:r>
          </w:p>
        </w:tc>
        <w:tc>
          <w:tcPr>
            <w:tcW w:w="12152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5063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 xml:space="preserve">Big Idea 1: The process of evolution drives the diversity and unity of life. </w:t>
            </w:r>
          </w:p>
          <w:p w14:paraId="3942AD86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 xml:space="preserve">Big Idea 2: Biological systems utilize free energy and molecular building blocks to grow, to reproduce, and to maintain dynamic homeostasis. </w:t>
            </w:r>
          </w:p>
          <w:p w14:paraId="4E07B310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 xml:space="preserve">Big Idea 4: Biological systems interact, and these systems and their interactions possess complex properties. </w:t>
            </w:r>
          </w:p>
          <w:p w14:paraId="186D4E4C" w14:textId="77777777" w:rsidR="003770F6" w:rsidRPr="00FB065E" w:rsidRDefault="003770F6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</w:p>
        </w:tc>
      </w:tr>
      <w:tr w:rsidR="003770F6" w:rsidRPr="00FB065E" w14:paraId="2AEE2E4F" w14:textId="77777777" w:rsidTr="00E8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A7181D8" w14:textId="77777777" w:rsidR="003770F6" w:rsidRPr="00FB065E" w:rsidRDefault="00E87F9C" w:rsidP="00E87F9C">
            <w:pPr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>Cell Energetics</w:t>
            </w:r>
          </w:p>
        </w:tc>
        <w:tc>
          <w:tcPr>
            <w:tcW w:w="1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F098C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 xml:space="preserve">Big Idea 2: Biological systems utilize free energy and molecular building blocks to grow, to reproduce, and to maintain dynamic homeostasis. </w:t>
            </w:r>
          </w:p>
          <w:p w14:paraId="7D6DFDAC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 xml:space="preserve">Big Idea 4: Biological systems interact, and these systems and their interactions possess complex properties. </w:t>
            </w:r>
          </w:p>
          <w:p w14:paraId="7FA9AA10" w14:textId="77777777" w:rsidR="003770F6" w:rsidRPr="00FB065E" w:rsidRDefault="003770F6" w:rsidP="00E87F9C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770F6" w:rsidRPr="00FB065E" w14:paraId="00239C18" w14:textId="77777777" w:rsidTr="00E87F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E736857" w14:textId="77777777" w:rsidR="003770F6" w:rsidRPr="00FB065E" w:rsidRDefault="00E87F9C" w:rsidP="00E87F9C">
            <w:pPr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>Cell Communication and Cell Cycle</w:t>
            </w:r>
          </w:p>
        </w:tc>
        <w:tc>
          <w:tcPr>
            <w:tcW w:w="1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68AB3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 xml:space="preserve">Big Idea 2: Biological systems utilize free energy and molecular building blocks to grow, to reproduce, and to maintain dynamic homeostasis. </w:t>
            </w:r>
          </w:p>
          <w:p w14:paraId="6AB3DE99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 xml:space="preserve">Big Idea 3: Living systems store, retrieve, transmit and respond to information essential to life processes. </w:t>
            </w:r>
          </w:p>
          <w:p w14:paraId="116F913D" w14:textId="77777777" w:rsidR="003770F6" w:rsidRPr="00FB065E" w:rsidRDefault="003770F6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</w:p>
        </w:tc>
      </w:tr>
      <w:tr w:rsidR="003770F6" w:rsidRPr="00FB065E" w14:paraId="52606670" w14:textId="77777777" w:rsidTr="00E8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127EA68" w14:textId="77777777" w:rsidR="003770F6" w:rsidRPr="00FB065E" w:rsidRDefault="00E87F9C" w:rsidP="00E87F9C">
            <w:pPr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>Science Practices</w:t>
            </w:r>
          </w:p>
        </w:tc>
        <w:tc>
          <w:tcPr>
            <w:tcW w:w="1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87FA3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Science Practices for AP Biology</w:t>
            </w:r>
          </w:p>
          <w:p w14:paraId="152548A4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SP.1, SP.2, SP.3, SP.4, SP.5, SP.6</w:t>
            </w:r>
          </w:p>
        </w:tc>
      </w:tr>
    </w:tbl>
    <w:p w14:paraId="5746ACA1" w14:textId="77777777" w:rsidR="003770F6" w:rsidRPr="00FB065E" w:rsidRDefault="003770F6">
      <w:pPr>
        <w:spacing w:after="160" w:line="259" w:lineRule="auto"/>
        <w:rPr>
          <w:rFonts w:asciiTheme="minorHAnsi" w:eastAsia="Gill Sans" w:hAnsiTheme="minorHAnsi" w:cstheme="minorHAnsi"/>
          <w:b/>
          <w:sz w:val="32"/>
          <w:szCs w:val="32"/>
        </w:rPr>
      </w:pPr>
    </w:p>
    <w:p w14:paraId="4D598370" w14:textId="77777777" w:rsidR="003770F6" w:rsidRPr="00FB065E" w:rsidRDefault="00E87F9C">
      <w:pPr>
        <w:spacing w:after="160" w:line="259" w:lineRule="auto"/>
        <w:rPr>
          <w:rFonts w:asciiTheme="minorHAnsi" w:eastAsia="Gill Sans" w:hAnsiTheme="minorHAnsi" w:cstheme="minorHAnsi"/>
          <w:b/>
          <w:sz w:val="32"/>
          <w:szCs w:val="32"/>
        </w:rPr>
      </w:pPr>
      <w:r w:rsidRPr="00FB065E">
        <w:rPr>
          <w:rFonts w:asciiTheme="minorHAnsi" w:hAnsiTheme="minorHAnsi" w:cstheme="minorHAnsi"/>
        </w:rPr>
        <w:br w:type="page"/>
      </w:r>
    </w:p>
    <w:tbl>
      <w:tblPr>
        <w:tblStyle w:val="a1"/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2337"/>
      </w:tblGrid>
      <w:tr w:rsidR="003770F6" w:rsidRPr="00FB065E" w14:paraId="6B16CD57" w14:textId="77777777" w:rsidTr="009D4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144F8D" w14:textId="77777777" w:rsidR="003770F6" w:rsidRPr="00FB065E" w:rsidRDefault="003770F6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  <w:p w14:paraId="6C3CDBB1" w14:textId="77777777" w:rsidR="003770F6" w:rsidRPr="00E87F9C" w:rsidRDefault="00E87F9C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87F9C">
              <w:rPr>
                <w:rFonts w:asciiTheme="minorHAnsi" w:eastAsia="Calibri" w:hAnsiTheme="minorHAnsi" w:cstheme="minorHAnsi"/>
                <w:sz w:val="32"/>
                <w:szCs w:val="32"/>
              </w:rPr>
              <w:t>Semester 2 Topics</w:t>
            </w:r>
          </w:p>
          <w:p w14:paraId="75C4FEB9" w14:textId="77777777" w:rsidR="003770F6" w:rsidRPr="00FB065E" w:rsidRDefault="003770F6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</w:tc>
        <w:tc>
          <w:tcPr>
            <w:tcW w:w="12337" w:type="dxa"/>
            <w:tcBorders>
              <w:left w:val="single" w:sz="4" w:space="0" w:color="000000"/>
            </w:tcBorders>
            <w:vAlign w:val="center"/>
          </w:tcPr>
          <w:p w14:paraId="216CEEED" w14:textId="77777777" w:rsidR="003770F6" w:rsidRPr="00FB065E" w:rsidRDefault="00E87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E87F9C">
              <w:rPr>
                <w:rFonts w:asciiTheme="minorHAnsi" w:eastAsia="Calibri" w:hAnsiTheme="minorHAnsi" w:cstheme="minorHAnsi"/>
                <w:sz w:val="32"/>
                <w:szCs w:val="32"/>
              </w:rPr>
              <w:t>College Board Curriculum Framework Alignment</w:t>
            </w:r>
          </w:p>
        </w:tc>
      </w:tr>
      <w:tr w:rsidR="003770F6" w:rsidRPr="00FB065E" w14:paraId="65B40AD4" w14:textId="77777777" w:rsidTr="009D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64D07B3D" w14:textId="77777777" w:rsidR="003770F6" w:rsidRPr="00FB065E" w:rsidRDefault="00E87F9C" w:rsidP="00E87F9C">
            <w:pPr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>Heredity</w:t>
            </w:r>
          </w:p>
        </w:tc>
        <w:tc>
          <w:tcPr>
            <w:tcW w:w="12337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4BE16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1: The process of evolution drives the diversity and unity of life.</w:t>
            </w:r>
          </w:p>
          <w:p w14:paraId="0FCD0D30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3: Living systems store, retrieve, transmit and respond to information essential to life processes.</w:t>
            </w:r>
          </w:p>
          <w:p w14:paraId="487FB0F2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4: Biological systems interact, and these systems and their interactions possess complex properties.</w:t>
            </w:r>
          </w:p>
        </w:tc>
      </w:tr>
      <w:tr w:rsidR="003770F6" w:rsidRPr="00FB065E" w14:paraId="47FB60E0" w14:textId="77777777" w:rsidTr="009D4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7105BD4" w14:textId="77777777" w:rsidR="003770F6" w:rsidRPr="00FB065E" w:rsidRDefault="00E87F9C" w:rsidP="00E87F9C">
            <w:pPr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>Gene Expression and Regulation</w:t>
            </w:r>
          </w:p>
        </w:tc>
        <w:tc>
          <w:tcPr>
            <w:tcW w:w="12337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FB4AC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3: Living systems store, retrieve, transmit and respond to information essential to life processes.</w:t>
            </w:r>
          </w:p>
          <w:p w14:paraId="5EE31076" w14:textId="77777777" w:rsidR="003770F6" w:rsidRPr="00FB065E" w:rsidRDefault="003770F6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</w:p>
        </w:tc>
      </w:tr>
      <w:tr w:rsidR="003770F6" w:rsidRPr="00FB065E" w14:paraId="255092C2" w14:textId="77777777" w:rsidTr="009D4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C03B55" w14:textId="77777777" w:rsidR="003770F6" w:rsidRPr="00FB065E" w:rsidRDefault="00503BFC" w:rsidP="00E87F9C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Evolution and </w:t>
            </w:r>
            <w:r w:rsidR="00E87F9C" w:rsidRPr="00FB065E">
              <w:rPr>
                <w:rFonts w:asciiTheme="minorHAnsi" w:eastAsia="Calibri" w:hAnsiTheme="minorHAnsi" w:cstheme="minorHAnsi"/>
              </w:rPr>
              <w:t>Natural Selection</w:t>
            </w:r>
          </w:p>
        </w:tc>
        <w:tc>
          <w:tcPr>
            <w:tcW w:w="1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0EA12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1: The process of evolution drives the diversity and unity of life.</w:t>
            </w:r>
          </w:p>
          <w:p w14:paraId="1C10853D" w14:textId="77777777" w:rsidR="003770F6" w:rsidRPr="00FB065E" w:rsidRDefault="00E87F9C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4: Biological systems interact, and these systems and their interactions possess complex properties.</w:t>
            </w:r>
          </w:p>
          <w:p w14:paraId="40D440B0" w14:textId="77777777" w:rsidR="003770F6" w:rsidRPr="00FB065E" w:rsidRDefault="003770F6" w:rsidP="00E8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  <w:p w14:paraId="29C27D60" w14:textId="77777777" w:rsidR="003770F6" w:rsidRPr="00FB065E" w:rsidRDefault="003770F6" w:rsidP="00E87F9C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3770F6" w:rsidRPr="00FB065E" w14:paraId="1FEEBFC8" w14:textId="77777777" w:rsidTr="009D4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F1AEFE0" w14:textId="77777777" w:rsidR="003770F6" w:rsidRPr="00FB065E" w:rsidRDefault="00E87F9C" w:rsidP="00E87F9C">
            <w:pPr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>Ecology</w:t>
            </w:r>
          </w:p>
        </w:tc>
        <w:tc>
          <w:tcPr>
            <w:tcW w:w="12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11E38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1: The process of evolution drives the diversity and unity of life.</w:t>
            </w:r>
          </w:p>
          <w:p w14:paraId="79A12CDF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2: Biological systems utilize free energy and molecular building blocks to grow, to reproduce, and to maintain dynamic homeostasis.</w:t>
            </w:r>
          </w:p>
          <w:p w14:paraId="374361BF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3: Living systems store, retrieve, transmit and respond to information essential to life processes.</w:t>
            </w:r>
          </w:p>
          <w:p w14:paraId="2F09A43F" w14:textId="77777777" w:rsidR="003770F6" w:rsidRPr="00FB065E" w:rsidRDefault="00E87F9C" w:rsidP="00E87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Cs w:val="24"/>
              </w:rPr>
            </w:pPr>
            <w:r w:rsidRPr="00FB065E">
              <w:rPr>
                <w:rFonts w:asciiTheme="minorHAnsi" w:eastAsia="Calibri" w:hAnsiTheme="minorHAnsi" w:cstheme="minorHAnsi"/>
                <w:szCs w:val="24"/>
              </w:rPr>
              <w:t>Big Idea 4: Biological systems interact, and these systems and their interactions possess complex properties.</w:t>
            </w:r>
          </w:p>
        </w:tc>
      </w:tr>
    </w:tbl>
    <w:p w14:paraId="38EFE975" w14:textId="5027C024" w:rsidR="003770F6" w:rsidRDefault="003770F6">
      <w:pPr>
        <w:jc w:val="both"/>
        <w:rPr>
          <w:rFonts w:asciiTheme="minorHAnsi" w:eastAsia="Calibri" w:hAnsiTheme="minorHAnsi" w:cstheme="minorHAnsi"/>
        </w:rPr>
      </w:pPr>
    </w:p>
    <w:p w14:paraId="200316BF" w14:textId="318C65EB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722EBB9D" w14:textId="05E06EAC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0E02810C" w14:textId="111D648E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2FA76218" w14:textId="436B09A3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7C5D80A9" w14:textId="2A1DDA6B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5650FAA2" w14:textId="7BAC08CB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11DA3BD3" w14:textId="7C35CCAA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36F98CBF" w14:textId="1E993FF3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78370878" w14:textId="724CD076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07E63C3A" w14:textId="26A12C34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10298409" w14:textId="23BB0924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595A6293" w14:textId="7B847997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24398E0B" w14:textId="4F0AFCF5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73972F59" w14:textId="0A005C33" w:rsidR="009D4DA8" w:rsidRDefault="009D4DA8">
      <w:pPr>
        <w:jc w:val="both"/>
        <w:rPr>
          <w:rFonts w:asciiTheme="minorHAnsi" w:eastAsia="Calibri" w:hAnsiTheme="minorHAnsi" w:cstheme="minorHAnsi"/>
        </w:rPr>
      </w:pPr>
    </w:p>
    <w:p w14:paraId="19955C53" w14:textId="77777777" w:rsidR="009D4DA8" w:rsidRPr="003A086B" w:rsidRDefault="009D4DA8" w:rsidP="009D4DA8">
      <w:pPr>
        <w:rPr>
          <w:rFonts w:ascii="Gill Sans MT" w:hAnsi="Gill Sans MT"/>
          <w:b/>
          <w:bCs/>
          <w:u w:val="single"/>
        </w:rPr>
      </w:pPr>
    </w:p>
    <w:tbl>
      <w:tblPr>
        <w:tblStyle w:val="TableGrid1"/>
        <w:tblpPr w:leftFromText="187" w:rightFromText="187" w:vertAnchor="page" w:horzAnchor="margin" w:tblpXSpec="right" w:tblpY="541"/>
        <w:tblW w:w="5476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7"/>
        <w:gridCol w:w="759"/>
      </w:tblGrid>
      <w:tr w:rsidR="009D4DA8" w:rsidRPr="00BC3B20" w14:paraId="151625FA" w14:textId="77777777" w:rsidTr="00A0499E">
        <w:trPr>
          <w:trHeight w:val="909"/>
        </w:trPr>
        <w:tc>
          <w:tcPr>
            <w:tcW w:w="4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2039088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t>Evidence shows the student ...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0000"/>
            <w:vAlign w:val="center"/>
            <w:hideMark/>
          </w:tcPr>
          <w:p w14:paraId="2DCC639C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t>Topic Score</w:t>
            </w:r>
          </w:p>
        </w:tc>
      </w:tr>
      <w:tr w:rsidR="009D4DA8" w:rsidRPr="00BC3B20" w14:paraId="0D5B4BF0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B942E" w14:textId="77777777" w:rsidR="009D4DA8" w:rsidRPr="00227C2D" w:rsidRDefault="009D4DA8" w:rsidP="00A0499E">
            <w:pPr>
              <w:rPr>
                <w:sz w:val="20"/>
              </w:rPr>
            </w:pPr>
            <w:r w:rsidRPr="00227C2D">
              <w:rPr>
                <w:sz w:val="20"/>
              </w:rPr>
              <w:t xml:space="preserve">Demonstrates proficiency (AT) in all learning targets </w:t>
            </w:r>
            <w:r>
              <w:rPr>
                <w:sz w:val="20"/>
              </w:rPr>
              <w:t>and success at</w:t>
            </w:r>
            <w:r w:rsidRPr="00227C2D">
              <w:rPr>
                <w:sz w:val="20"/>
              </w:rPr>
              <w:t xml:space="preserve"> Level 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0307091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4.0</w:t>
            </w:r>
          </w:p>
        </w:tc>
      </w:tr>
      <w:tr w:rsidR="009D4DA8" w:rsidRPr="00BC3B20" w14:paraId="32588A09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E0FA" w14:textId="77777777" w:rsidR="009D4DA8" w:rsidRPr="00227C2D" w:rsidRDefault="009D4DA8" w:rsidP="00A0499E">
            <w:pPr>
              <w:rPr>
                <w:sz w:val="20"/>
              </w:rPr>
            </w:pPr>
            <w:r w:rsidRPr="00227C2D">
              <w:rPr>
                <w:sz w:val="20"/>
              </w:rPr>
              <w:t>Demonstrates proficiency (AT) in all learning targets with partial success at Level 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BCF7F6F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3.5</w:t>
            </w:r>
          </w:p>
        </w:tc>
      </w:tr>
      <w:tr w:rsidR="009D4DA8" w:rsidRPr="00BC3B20" w14:paraId="4477596C" w14:textId="77777777" w:rsidTr="00A0499E">
        <w:trPr>
          <w:trHeight w:val="208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45B66" w14:textId="77777777" w:rsidR="009D4DA8" w:rsidRPr="00227C2D" w:rsidRDefault="009D4DA8" w:rsidP="00A0499E">
            <w:pPr>
              <w:rPr>
                <w:sz w:val="20"/>
              </w:rPr>
            </w:pPr>
            <w:r w:rsidRPr="00227C2D">
              <w:rPr>
                <w:sz w:val="20"/>
              </w:rPr>
              <w:t xml:space="preserve">Demonstrates proficiency (AT) in </w:t>
            </w:r>
            <w:r w:rsidRPr="00227C2D">
              <w:rPr>
                <w:b/>
                <w:sz w:val="20"/>
                <w:u w:val="single"/>
              </w:rPr>
              <w:t>all</w:t>
            </w:r>
            <w:r w:rsidRPr="00227C2D">
              <w:rPr>
                <w:sz w:val="20"/>
              </w:rPr>
              <w:t xml:space="preserve"> learning targets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6722FE01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3.0</w:t>
            </w:r>
          </w:p>
        </w:tc>
      </w:tr>
      <w:tr w:rsidR="009D4DA8" w:rsidRPr="00BC3B20" w14:paraId="7F0961AD" w14:textId="77777777" w:rsidTr="00A0499E">
        <w:trPr>
          <w:trHeight w:val="47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E595B" w14:textId="77777777" w:rsidR="009D4DA8" w:rsidRPr="00227C2D" w:rsidRDefault="009D4DA8" w:rsidP="00A0499E">
            <w:pPr>
              <w:rPr>
                <w:sz w:val="20"/>
              </w:rPr>
            </w:pPr>
            <w:r w:rsidRPr="00227C2D">
              <w:rPr>
                <w:sz w:val="20"/>
              </w:rPr>
              <w:t xml:space="preserve">Demonstrates proficiency (AT) in </w:t>
            </w:r>
            <w:r w:rsidRPr="00227C2D">
              <w:rPr>
                <w:b/>
                <w:sz w:val="20"/>
                <w:u w:val="single"/>
              </w:rPr>
              <w:t>at least half</w:t>
            </w:r>
            <w:r w:rsidRPr="00227C2D">
              <w:rPr>
                <w:sz w:val="20"/>
              </w:rPr>
              <w:t xml:space="preserve"> of the</w:t>
            </w:r>
            <w:r>
              <w:rPr>
                <w:sz w:val="20"/>
              </w:rPr>
              <w:t xml:space="preserve"> </w:t>
            </w:r>
            <w:r w:rsidRPr="00227C2D">
              <w:rPr>
                <w:sz w:val="20"/>
              </w:rPr>
              <w:t>learning targets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8A6B8BA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2.5</w:t>
            </w:r>
          </w:p>
        </w:tc>
      </w:tr>
      <w:tr w:rsidR="009D4DA8" w:rsidRPr="00BC3B20" w14:paraId="5BA1695C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52D33" w14:textId="77777777" w:rsidR="009D4DA8" w:rsidRPr="00227C2D" w:rsidRDefault="009D4DA8" w:rsidP="00A0499E">
            <w:pPr>
              <w:rPr>
                <w:sz w:val="20"/>
              </w:rPr>
            </w:pPr>
            <w:r w:rsidRPr="00227C2D">
              <w:rPr>
                <w:sz w:val="20"/>
              </w:rPr>
              <w:t xml:space="preserve">Demonstrates </w:t>
            </w:r>
            <w:r>
              <w:rPr>
                <w:sz w:val="20"/>
              </w:rPr>
              <w:t>some success criteria</w:t>
            </w:r>
            <w:r w:rsidRPr="00227C2D">
              <w:rPr>
                <w:sz w:val="20"/>
              </w:rPr>
              <w:t xml:space="preserve"> (PT) toward </w:t>
            </w:r>
            <w:r w:rsidRPr="00227C2D">
              <w:rPr>
                <w:b/>
                <w:bCs/>
                <w:sz w:val="20"/>
                <w:u w:val="single"/>
              </w:rPr>
              <w:t xml:space="preserve">all </w:t>
            </w:r>
            <w:r>
              <w:rPr>
                <w:sz w:val="20"/>
              </w:rPr>
              <w:t>learning</w:t>
            </w:r>
            <w:r w:rsidRPr="00227C2D">
              <w:rPr>
                <w:sz w:val="20"/>
              </w:rPr>
              <w:t xml:space="preserve"> targets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9D3C10A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2.0</w:t>
            </w:r>
          </w:p>
        </w:tc>
      </w:tr>
      <w:tr w:rsidR="009D4DA8" w:rsidRPr="00BC3B20" w14:paraId="5573407A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A53C842" w14:textId="77777777" w:rsidR="009D4DA8" w:rsidRPr="00227C2D" w:rsidRDefault="009D4DA8" w:rsidP="00A0499E">
            <w:pPr>
              <w:rPr>
                <w:rFonts w:ascii="Gill Sans MT" w:hAnsi="Gill Sans MT" w:cs="Gill Sans"/>
                <w:sz w:val="20"/>
              </w:rPr>
            </w:pPr>
            <w:r w:rsidRPr="00227C2D">
              <w:rPr>
                <w:sz w:val="20"/>
              </w:rPr>
              <w:t xml:space="preserve">Demonstrates some </w:t>
            </w:r>
            <w:r>
              <w:rPr>
                <w:sz w:val="20"/>
              </w:rPr>
              <w:t>success criteria</w:t>
            </w:r>
            <w:r w:rsidRPr="00227C2D">
              <w:rPr>
                <w:sz w:val="20"/>
              </w:rPr>
              <w:t xml:space="preserve"> (PT) </w:t>
            </w:r>
            <w:r>
              <w:rPr>
                <w:sz w:val="20"/>
              </w:rPr>
              <w:t>towards</w:t>
            </w:r>
            <w:r w:rsidRPr="00227C2D">
              <w:rPr>
                <w:sz w:val="20"/>
              </w:rPr>
              <w:t xml:space="preserve"> </w:t>
            </w:r>
            <w:r w:rsidRPr="00227C2D">
              <w:rPr>
                <w:b/>
                <w:bCs/>
                <w:sz w:val="20"/>
                <w:u w:val="single"/>
              </w:rPr>
              <w:t>some</w:t>
            </w:r>
            <w:r w:rsidRPr="00227C2D">
              <w:rPr>
                <w:sz w:val="20"/>
              </w:rPr>
              <w:t xml:space="preserve"> of the learning target</w:t>
            </w:r>
            <w:r>
              <w:rPr>
                <w:sz w:val="20"/>
              </w:rPr>
              <w:t>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368403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1.5</w:t>
            </w:r>
          </w:p>
        </w:tc>
      </w:tr>
      <w:tr w:rsidR="009D4DA8" w:rsidRPr="00BC3B20" w14:paraId="24878F09" w14:textId="77777777" w:rsidTr="00A0499E">
        <w:trPr>
          <w:trHeight w:val="234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D7CE9" w14:textId="77777777" w:rsidR="009D4DA8" w:rsidRPr="00227C2D" w:rsidRDefault="009D4DA8" w:rsidP="00A0499E">
            <w:pPr>
              <w:rPr>
                <w:sz w:val="20"/>
              </w:rPr>
            </w:pPr>
            <w:r w:rsidRPr="00227C2D">
              <w:rPr>
                <w:sz w:val="20"/>
              </w:rPr>
              <w:t xml:space="preserve">Does not </w:t>
            </w:r>
            <w:r>
              <w:rPr>
                <w:sz w:val="20"/>
              </w:rPr>
              <w:t xml:space="preserve">yet </w:t>
            </w:r>
            <w:r w:rsidRPr="00227C2D">
              <w:rPr>
                <w:sz w:val="20"/>
              </w:rPr>
              <w:t>meet minimum criteria for the target</w:t>
            </w:r>
            <w:r>
              <w:rPr>
                <w:sz w:val="20"/>
              </w:rPr>
              <w:t>s</w:t>
            </w:r>
            <w:r w:rsidRPr="00227C2D">
              <w:rPr>
                <w:sz w:val="20"/>
              </w:rPr>
              <w:t xml:space="preserve">.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62DC267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1.0</w:t>
            </w:r>
          </w:p>
        </w:tc>
      </w:tr>
      <w:tr w:rsidR="009D4DA8" w:rsidRPr="00BC3B20" w14:paraId="29FF3E90" w14:textId="77777777" w:rsidTr="00A0499E">
        <w:trPr>
          <w:trHeight w:val="469"/>
        </w:trPr>
        <w:tc>
          <w:tcPr>
            <w:tcW w:w="471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F8706C9" w14:textId="77777777" w:rsidR="009D4DA8" w:rsidRPr="00227C2D" w:rsidRDefault="009D4DA8" w:rsidP="00A0499E">
            <w:pPr>
              <w:rPr>
                <w:rFonts w:ascii="Gill Sans MT" w:hAnsi="Gill Sans MT" w:cs="Gill Sans"/>
                <w:sz w:val="20"/>
              </w:rPr>
            </w:pPr>
            <w:r w:rsidRPr="00227C2D">
              <w:rPr>
                <w:sz w:val="20"/>
              </w:rPr>
              <w:t xml:space="preserve">Produces no evidence appropriate to the learning targets at any level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A1C47E6" w14:textId="77777777" w:rsidR="009D4DA8" w:rsidRPr="00BC3B20" w:rsidRDefault="009D4DA8" w:rsidP="00A0499E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0</w:t>
            </w:r>
          </w:p>
        </w:tc>
      </w:tr>
    </w:tbl>
    <w:p w14:paraId="400FE577" w14:textId="77777777" w:rsidR="009D4DA8" w:rsidRPr="00BC3B20" w:rsidRDefault="009D4DA8" w:rsidP="009D4DA8">
      <w:pPr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S</w:t>
      </w:r>
      <w:r w:rsidRPr="00BC3B20">
        <w:rPr>
          <w:rFonts w:ascii="Gill Sans MT" w:eastAsia="Calibri" w:hAnsi="Gill Sans MT" w:cs="Gill Sans"/>
          <w:b/>
          <w:sz w:val="30"/>
          <w:szCs w:val="32"/>
        </w:rPr>
        <w:t>tandards-Referenced Grading Basics</w:t>
      </w:r>
    </w:p>
    <w:p w14:paraId="3CE2E730" w14:textId="77777777" w:rsidR="009D4DA8" w:rsidRPr="00F10965" w:rsidRDefault="009D4DA8" w:rsidP="009D4DA8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Our purpose in collecting a body of evidence is to: </w:t>
      </w:r>
    </w:p>
    <w:p w14:paraId="67CBF7EC" w14:textId="77777777" w:rsidR="009D4DA8" w:rsidRPr="00BC3B20" w:rsidRDefault="009D4DA8" w:rsidP="009D4DA8">
      <w:pPr>
        <w:pStyle w:val="NoSpacing"/>
        <w:numPr>
          <w:ilvl w:val="0"/>
          <w:numId w:val="2"/>
        </w:numPr>
        <w:rPr>
          <w:rFonts w:ascii="Gill Sans MT" w:hAnsi="Gill Sans MT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902E6C" wp14:editId="5B51DF5E">
                <wp:simplePos x="0" y="0"/>
                <wp:positionH relativeFrom="page">
                  <wp:posOffset>4874733</wp:posOffset>
                </wp:positionH>
                <wp:positionV relativeFrom="paragraph">
                  <wp:posOffset>93832</wp:posOffset>
                </wp:positionV>
                <wp:extent cx="1192530" cy="500380"/>
                <wp:effectExtent l="0" t="0" r="26670" b="13970"/>
                <wp:wrapTight wrapText="bothSides">
                  <wp:wrapPolygon edited="0">
                    <wp:start x="0" y="0"/>
                    <wp:lineTo x="0" y="21381"/>
                    <wp:lineTo x="21738" y="21381"/>
                    <wp:lineTo x="2173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5CDC6" w14:textId="77777777" w:rsidR="009D4DA8" w:rsidRPr="0060470A" w:rsidRDefault="009D4DA8" w:rsidP="009D4DA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Start at Level 3 when determining a topic  </w:t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2E6C" id="Text Box 6" o:spid="_x0000_s1029" type="#_x0000_t202" style="position:absolute;left:0;text-align:left;margin-left:383.85pt;margin-top:7.4pt;width:93.9pt;height:39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DHOg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" fillcolor="white [3201]" strokeweight=".5pt">
                <v:textbox>
                  <w:txbxContent>
                    <w:p w14:paraId="3B55CDC6" w14:textId="77777777" w:rsidR="009D4DA8" w:rsidRPr="0060470A" w:rsidRDefault="009D4DA8" w:rsidP="009D4DA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Start at Level 3 when determining a topic  </w:t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sym w:font="Symbol" w:char="F0AE"/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  score.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BC3B20">
        <w:rPr>
          <w:rFonts w:ascii="Gill Sans MT" w:hAnsi="Gill Sans MT"/>
        </w:rPr>
        <w:t xml:space="preserve">Allow teachers to determine a defensible and credible topic score based on a representation of student learning over time. </w:t>
      </w:r>
    </w:p>
    <w:p w14:paraId="16F3109F" w14:textId="77777777" w:rsidR="009D4DA8" w:rsidRPr="00BC3B20" w:rsidRDefault="009D4DA8" w:rsidP="009D4DA8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Clearly communicate where a student’s learning is based on a topic scale to inform instructional decisions and push student growth. </w:t>
      </w:r>
    </w:p>
    <w:p w14:paraId="05D16F38" w14:textId="77777777" w:rsidR="009D4DA8" w:rsidRPr="00BC3B20" w:rsidRDefault="009D4DA8" w:rsidP="009D4DA8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Show student learning of targets through multiple and varying points of data </w:t>
      </w:r>
    </w:p>
    <w:p w14:paraId="4EA46772" w14:textId="77777777" w:rsidR="009D4DA8" w:rsidRPr="00F10965" w:rsidRDefault="009D4DA8" w:rsidP="009D4DA8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Provide opportunities for feedback between student and teacher. </w:t>
      </w:r>
    </w:p>
    <w:p w14:paraId="142171C9" w14:textId="77777777" w:rsidR="009D4DA8" w:rsidRDefault="009D4DA8" w:rsidP="009D4DA8">
      <w:pPr>
        <w:jc w:val="both"/>
        <w:rPr>
          <w:rFonts w:ascii="Gill Sans MT" w:hAnsi="Gill Sans MT"/>
          <w:b/>
          <w:u w:val="single"/>
        </w:rPr>
      </w:pPr>
    </w:p>
    <w:p w14:paraId="6216D8AD" w14:textId="77777777" w:rsidR="009D4DA8" w:rsidRDefault="009D4DA8" w:rsidP="009D4DA8">
      <w:pPr>
        <w:jc w:val="both"/>
        <w:rPr>
          <w:rFonts w:ascii="Gill Sans MT" w:hAnsi="Gill Sans MT"/>
          <w:b/>
          <w:u w:val="single"/>
        </w:rPr>
      </w:pPr>
    </w:p>
    <w:p w14:paraId="21834894" w14:textId="77777777" w:rsidR="009D4DA8" w:rsidRDefault="009D4DA8" w:rsidP="009D4DA8">
      <w:pPr>
        <w:jc w:val="both"/>
        <w:rPr>
          <w:rFonts w:ascii="Gill Sans MT" w:hAnsi="Gill Sans MT"/>
          <w:b/>
          <w:u w:val="single"/>
        </w:rPr>
      </w:pPr>
    </w:p>
    <w:p w14:paraId="4484268A" w14:textId="77777777" w:rsidR="009D4DA8" w:rsidRPr="00BC3B20" w:rsidRDefault="009D4DA8" w:rsidP="009D4DA8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Scoring </w:t>
      </w:r>
    </w:p>
    <w:p w14:paraId="1CC74EA2" w14:textId="77777777" w:rsidR="009D4DA8" w:rsidRPr="00BC3B20" w:rsidRDefault="009D4DA8" w:rsidP="009D4DA8">
      <w:pPr>
        <w:jc w:val="both"/>
        <w:rPr>
          <w:rFonts w:ascii="Gill Sans MT" w:hAnsi="Gill Sans MT"/>
        </w:rPr>
      </w:pPr>
      <w:r w:rsidRPr="00BC3B20">
        <w:rPr>
          <w:rFonts w:ascii="Gill Sans MT" w:eastAsiaTheme="minorEastAsia" w:hAnsi="Gill Sans MT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F5D5" wp14:editId="79CDE0A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00755" cy="3171825"/>
                <wp:effectExtent l="0" t="0" r="23495" b="28575"/>
                <wp:wrapTight wrapText="bothSides">
                  <wp:wrapPolygon edited="0">
                    <wp:start x="2351" y="0"/>
                    <wp:lineTo x="1528" y="259"/>
                    <wp:lineTo x="0" y="1686"/>
                    <wp:lineTo x="0" y="21665"/>
                    <wp:lineTo x="19394" y="21665"/>
                    <wp:lineTo x="19629" y="21665"/>
                    <wp:lineTo x="20922" y="20757"/>
                    <wp:lineTo x="21627" y="19459"/>
                    <wp:lineTo x="21627" y="0"/>
                    <wp:lineTo x="2351" y="0"/>
                  </wp:wrapPolygon>
                </wp:wrapTight>
                <wp:docPr id="55" name="Round Diagonal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755" cy="31718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372712" w14:textId="77777777" w:rsidR="009D4DA8" w:rsidRDefault="009D4DA8" w:rsidP="009D4DA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Guiding Practices of Standards-Referenced Grading</w:t>
                            </w:r>
                          </w:p>
                          <w:p w14:paraId="20E296DD" w14:textId="77777777" w:rsidR="009D4DA8" w:rsidRPr="00F10965" w:rsidRDefault="009D4DA8" w:rsidP="009D4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 consistent 4-point grading scale will be used.</w:t>
                            </w:r>
                          </w:p>
                          <w:p w14:paraId="2FC24E0A" w14:textId="77777777" w:rsidR="009D4DA8" w:rsidRPr="00F10965" w:rsidRDefault="009D4DA8" w:rsidP="009D4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Student achievement and behavior will be reported separately.</w:t>
                            </w:r>
                          </w:p>
                          <w:p w14:paraId="4C38A07C" w14:textId="77777777" w:rsidR="009D4DA8" w:rsidRPr="00F10965" w:rsidRDefault="009D4DA8" w:rsidP="009D4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Scores will be based on a body of evidence.</w:t>
                            </w:r>
                          </w:p>
                          <w:p w14:paraId="3371A07F" w14:textId="77777777" w:rsidR="009D4DA8" w:rsidRPr="00F10965" w:rsidRDefault="009D4DA8" w:rsidP="009D4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Achievement will be organized by learning topic and converted to a grade at semester’s end. </w:t>
                            </w:r>
                          </w:p>
                          <w:p w14:paraId="2926EDBF" w14:textId="77777777" w:rsidR="009D4DA8" w:rsidRPr="00F10965" w:rsidRDefault="009D4DA8" w:rsidP="009D4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Students will have multiple opportunities to demonstrate proficiency. </w:t>
                            </w:r>
                          </w:p>
                          <w:p w14:paraId="557B8869" w14:textId="77777777" w:rsidR="009D4DA8" w:rsidRPr="00F10965" w:rsidRDefault="009D4DA8" w:rsidP="009D4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Accommodations and modifications will be provided for exceptional learners.</w:t>
                            </w:r>
                          </w:p>
                          <w:p w14:paraId="7F2CFDAE" w14:textId="77777777" w:rsidR="009D4DA8" w:rsidRDefault="009D4DA8" w:rsidP="009D4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F5D5" id="Round Diagonal Corner Rectangle 55" o:spid="_x0000_s1030" style="position:absolute;left:0;text-align:left;margin-left:224.45pt;margin-top:0;width:275.65pt;height:24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" adj="-11796480,,5400" path="m528648,l3500755,r,l3500755,2643177v,291964,-236684,528648,-528648,528648l,3171825r,l,528648c,236684,236684,,528648,xe" fillcolor="window" strokecolor="windowText" strokeweight="2pt">
                <v:stroke joinstyle="miter"/>
                <v:formulas/>
                <v:path arrowok="t" o:connecttype="custom" o:connectlocs="528648,0;3500755,0;3500755,0;3500755,2643177;2972107,3171825;0,3171825;0,3171825;0,528648;528648,0" o:connectangles="0,0,0,0,0,0,0,0,0" textboxrect="0,0,3500755,3171825"/>
                <v:textbox>
                  <w:txbxContent>
                    <w:p w14:paraId="2A372712" w14:textId="77777777" w:rsidR="009D4DA8" w:rsidRDefault="009D4DA8" w:rsidP="009D4DA8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Guiding Practices of Standards-Referenced Grading</w:t>
                      </w:r>
                    </w:p>
                    <w:p w14:paraId="20E296DD" w14:textId="77777777" w:rsidR="009D4DA8" w:rsidRPr="00F10965" w:rsidRDefault="009D4DA8" w:rsidP="009D4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 consistent 4-point grading scale will be used.</w:t>
                      </w:r>
                    </w:p>
                    <w:p w14:paraId="2FC24E0A" w14:textId="77777777" w:rsidR="009D4DA8" w:rsidRPr="00F10965" w:rsidRDefault="009D4DA8" w:rsidP="009D4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Student achievement and behavior will be reported separately.</w:t>
                      </w:r>
                    </w:p>
                    <w:p w14:paraId="4C38A07C" w14:textId="77777777" w:rsidR="009D4DA8" w:rsidRPr="00F10965" w:rsidRDefault="009D4DA8" w:rsidP="009D4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Scores will be based on a body of evidence.</w:t>
                      </w:r>
                    </w:p>
                    <w:p w14:paraId="3371A07F" w14:textId="77777777" w:rsidR="009D4DA8" w:rsidRPr="00F10965" w:rsidRDefault="009D4DA8" w:rsidP="009D4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Achievement will be organized by learning topic and converted to a grade at semester’s end. </w:t>
                      </w:r>
                    </w:p>
                    <w:p w14:paraId="2926EDBF" w14:textId="77777777" w:rsidR="009D4DA8" w:rsidRPr="00F10965" w:rsidRDefault="009D4DA8" w:rsidP="009D4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Students will have multiple opportunities to demonstrate proficiency. </w:t>
                      </w:r>
                    </w:p>
                    <w:p w14:paraId="557B8869" w14:textId="77777777" w:rsidR="009D4DA8" w:rsidRPr="00F10965" w:rsidRDefault="009D4DA8" w:rsidP="009D4D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Accommodations and modifications will be provided for exceptional learners.</w:t>
                      </w:r>
                    </w:p>
                    <w:p w14:paraId="7F2CFDAE" w14:textId="77777777" w:rsidR="009D4DA8" w:rsidRDefault="009D4DA8" w:rsidP="009D4DA8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C3B20">
        <w:rPr>
          <w:rFonts w:ascii="Gill Sans MT" w:hAnsi="Gill Sans MT"/>
        </w:rPr>
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</w:r>
      <w:r>
        <w:rPr>
          <w:rFonts w:ascii="Gill Sans MT" w:hAnsi="Gill Sans MT"/>
        </w:rPr>
        <w:t xml:space="preserve">ence to determine a topic score. </w:t>
      </w:r>
      <w:r w:rsidRPr="00BC3B20">
        <w:rPr>
          <w:rFonts w:ascii="Gill Sans MT" w:hAnsi="Gill Sans MT"/>
        </w:rPr>
        <w:t xml:space="preserve">All topic scores should be defensible and credible through a body of evidence. </w:t>
      </w:r>
    </w:p>
    <w:p w14:paraId="25204FCE" w14:textId="77777777" w:rsidR="009D4DA8" w:rsidRPr="00BC3B20" w:rsidRDefault="009D4DA8" w:rsidP="009D4DA8">
      <w:pPr>
        <w:jc w:val="both"/>
        <w:rPr>
          <w:rFonts w:ascii="Gill Sans MT" w:eastAsia="Calibri" w:hAnsi="Gill Sans MT" w:cs="Gill Sans"/>
          <w:sz w:val="20"/>
        </w:rPr>
      </w:pPr>
      <w:r w:rsidRPr="00FA3B27">
        <w:rPr>
          <w:rFonts w:ascii="Gill Sans MT" w:eastAsia="Calibri" w:hAnsi="Gill Sans MT" w:cs="Gill Sans"/>
          <w:b/>
          <w:bCs/>
          <w:sz w:val="20"/>
          <w:highlight w:val="yellow"/>
          <w:u w:val="single"/>
        </w:rPr>
        <w:t>***Only scores of 4, 3.5, 3, 2.5, 2, 1.5, 1, and 0 can be entered as Topic Scores</w:t>
      </w:r>
      <w:r w:rsidRPr="00FA3B27">
        <w:rPr>
          <w:rFonts w:ascii="Gill Sans MT" w:eastAsia="Calibri" w:hAnsi="Gill Sans MT" w:cs="Gill Sans"/>
          <w:sz w:val="20"/>
          <w:highlight w:val="yellow"/>
        </w:rPr>
        <w:t>.</w:t>
      </w:r>
    </w:p>
    <w:p w14:paraId="63A25917" w14:textId="77777777" w:rsidR="009D4DA8" w:rsidRDefault="009D4DA8" w:rsidP="009D4DA8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</w:p>
    <w:p w14:paraId="6640BD97" w14:textId="77777777" w:rsidR="009D4DA8" w:rsidRPr="00BC3B20" w:rsidRDefault="009D4DA8" w:rsidP="009D4DA8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M</w:t>
      </w:r>
      <w:r w:rsidRPr="00BC3B20">
        <w:rPr>
          <w:rFonts w:ascii="Gill Sans MT" w:eastAsia="Calibri" w:hAnsi="Gill Sans MT" w:cs="Gill Sans"/>
          <w:b/>
          <w:sz w:val="30"/>
          <w:szCs w:val="32"/>
        </w:rPr>
        <w:t>ultiple Opportunities</w:t>
      </w:r>
    </w:p>
    <w:p w14:paraId="5CB63BD2" w14:textId="77777777" w:rsidR="009D4DA8" w:rsidRPr="00BC3B20" w:rsidRDefault="009D4DA8" w:rsidP="009D4DA8">
      <w:pPr>
        <w:rPr>
          <w:rFonts w:ascii="Gill Sans MT" w:hAnsi="Gill Sans MT"/>
        </w:rPr>
      </w:pPr>
      <w:r w:rsidRPr="00BC3B20">
        <w:rPr>
          <w:rFonts w:ascii="Gill Sans MT" w:hAnsi="Gill Sans MT"/>
        </w:rPr>
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</w:r>
      <w:r>
        <w:rPr>
          <w:rFonts w:ascii="Gill Sans MT" w:hAnsi="Gill Sans MT"/>
        </w:rPr>
        <w:t xml:space="preserve"> of a unit or chunk of learning. </w:t>
      </w:r>
    </w:p>
    <w:p w14:paraId="5621CBB1" w14:textId="77777777" w:rsidR="009D4DA8" w:rsidRPr="000A144B" w:rsidRDefault="009D4DA8" w:rsidP="009D4DA8">
      <w:pPr>
        <w:rPr>
          <w:rFonts w:ascii="Gill Sans MT" w:hAnsi="Gill Sans MT"/>
          <w:sz w:val="20"/>
        </w:rPr>
      </w:pPr>
      <w:r w:rsidRPr="00BC3B20">
        <w:rPr>
          <w:rFonts w:ascii="Gill Sans MT" w:hAnsi="Gill Sans MT"/>
        </w:rPr>
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</w:r>
    </w:p>
    <w:p w14:paraId="4ADDD589" w14:textId="77777777" w:rsidR="009D4DA8" w:rsidRPr="00FB065E" w:rsidRDefault="009D4DA8">
      <w:pPr>
        <w:jc w:val="both"/>
        <w:rPr>
          <w:rFonts w:asciiTheme="minorHAnsi" w:eastAsia="Calibri" w:hAnsiTheme="minorHAnsi" w:cstheme="minorHAnsi"/>
        </w:rPr>
      </w:pPr>
    </w:p>
    <w:p w14:paraId="66DC0AF0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229C866F" w14:textId="77777777" w:rsidR="00AA136A" w:rsidRPr="00FB065E" w:rsidRDefault="00AA136A">
      <w:pPr>
        <w:rPr>
          <w:rFonts w:asciiTheme="minorHAnsi" w:hAnsiTheme="minorHAnsi" w:cstheme="minorHAnsi"/>
        </w:rPr>
      </w:pPr>
      <w:r w:rsidRPr="00FB065E">
        <w:rPr>
          <w:rFonts w:asciiTheme="minorHAnsi" w:hAnsiTheme="minorHAnsi" w:cstheme="minorHAnsi"/>
          <w:b/>
        </w:rPr>
        <w:br w:type="page"/>
      </w:r>
    </w:p>
    <w:tbl>
      <w:tblPr>
        <w:tblStyle w:val="a3"/>
        <w:tblW w:w="14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9"/>
      </w:tblGrid>
      <w:tr w:rsidR="003770F6" w:rsidRPr="00FB065E" w14:paraId="0A0D2A0E" w14:textId="77777777">
        <w:tc>
          <w:tcPr>
            <w:tcW w:w="14209" w:type="dxa"/>
            <w:shd w:val="clear" w:color="auto" w:fill="000000"/>
          </w:tcPr>
          <w:p w14:paraId="69DE23B8" w14:textId="77777777" w:rsidR="003770F6" w:rsidRPr="00FB065E" w:rsidRDefault="00503BFC">
            <w:pPr>
              <w:pStyle w:val="Heading1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lastRenderedPageBreak/>
              <w:t>Chemistry of Life</w:t>
            </w:r>
          </w:p>
        </w:tc>
      </w:tr>
    </w:tbl>
    <w:p w14:paraId="36131741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4"/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2610"/>
        <w:gridCol w:w="3690"/>
        <w:gridCol w:w="6303"/>
      </w:tblGrid>
      <w:tr w:rsidR="003770F6" w:rsidRPr="00FB065E" w14:paraId="2FE89876" w14:textId="77777777" w:rsidTr="00AA136A">
        <w:tc>
          <w:tcPr>
            <w:tcW w:w="1615" w:type="dxa"/>
            <w:shd w:val="clear" w:color="auto" w:fill="D9D9D9"/>
          </w:tcPr>
          <w:p w14:paraId="156FECFC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  <w:tc>
          <w:tcPr>
            <w:tcW w:w="2610" w:type="dxa"/>
            <w:shd w:val="clear" w:color="auto" w:fill="D9D9D9"/>
          </w:tcPr>
          <w:p w14:paraId="01E34742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3690" w:type="dxa"/>
            <w:shd w:val="clear" w:color="auto" w:fill="D9D9D9"/>
          </w:tcPr>
          <w:p w14:paraId="07315BF0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6303" w:type="dxa"/>
            <w:shd w:val="clear" w:color="auto" w:fill="D9D9D9"/>
          </w:tcPr>
          <w:p w14:paraId="0BA0B912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</w:tr>
      <w:tr w:rsidR="003770F6" w:rsidRPr="00FB065E" w14:paraId="2A3B2C9E" w14:textId="77777777" w:rsidTr="00AA136A">
        <w:tc>
          <w:tcPr>
            <w:tcW w:w="1615" w:type="dxa"/>
            <w:shd w:val="clear" w:color="auto" w:fill="D9D9D9"/>
          </w:tcPr>
          <w:p w14:paraId="092DA28B" w14:textId="77777777" w:rsidR="003770F6" w:rsidRPr="00FB065E" w:rsidRDefault="003770F6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  <w:p w14:paraId="36C15981" w14:textId="77777777" w:rsidR="00503BFC" w:rsidRDefault="00503BF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2938DBE" w14:textId="77777777" w:rsidR="00503BFC" w:rsidRDefault="00503BF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1B190BB" w14:textId="77777777" w:rsidR="00503BFC" w:rsidRDefault="00503BF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40A468C" w14:textId="77777777" w:rsidR="00503BFC" w:rsidRDefault="00503BF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49416949" w14:textId="77777777" w:rsidR="00503BFC" w:rsidRDefault="00503BF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D70FC3E" w14:textId="77777777" w:rsidR="003770F6" w:rsidRPr="00FB065E" w:rsidRDefault="00503BF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Chemistry of Life</w:t>
            </w:r>
          </w:p>
          <w:p w14:paraId="2289D7DA" w14:textId="77777777" w:rsidR="003770F6" w:rsidRPr="00FB065E" w:rsidRDefault="003770F6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  <w:p w14:paraId="1D2A8D74" w14:textId="77777777" w:rsidR="003770F6" w:rsidRPr="00FB065E" w:rsidRDefault="003770F6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  <w:p w14:paraId="04816B05" w14:textId="77777777" w:rsidR="003770F6" w:rsidRPr="00FB065E" w:rsidRDefault="003770F6">
            <w:pPr>
              <w:widowControl w:val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73F3440E" w14:textId="77777777" w:rsidR="003770F6" w:rsidRPr="00FB065E" w:rsidRDefault="00E87F9C">
            <w:pPr>
              <w:ind w:right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 addition to meeting the learning goal, the student demonstrates in-depth inferences and applications that go beyond the goal.</w:t>
            </w:r>
          </w:p>
          <w:p w14:paraId="5686B17D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0853F18A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1765E88B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3B96D2D2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24229037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5D036439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6628BB2B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43A14001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C2148F9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3F92D6E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950BEE9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9B8C457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90" w:type="dxa"/>
          </w:tcPr>
          <w:p w14:paraId="00511354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3A: Explain how the properties of water that result from its polarity and hydrogen bonding affect its biological function. (LO 1.1)</w:t>
            </w:r>
          </w:p>
          <w:p w14:paraId="415F293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ABC5F6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7A4941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FD0F2B7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FC4C9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3123AB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62F80A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3B: Use models to explain how the structure and sequence of a monomer determines the properties of the corresponding polymer. (LO 1.2, - 1.4)</w:t>
            </w:r>
          </w:p>
          <w:p w14:paraId="18D259A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8C5E9C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A570A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4DF5A7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9F1A2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DBAC1C7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0A8BBF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43F05C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CDC5C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3C: Explain how a change in subunits of a polymer may lead to changes in structure or function of the macromolecules (LO 1.5). </w:t>
            </w:r>
          </w:p>
          <w:p w14:paraId="212A959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303" w:type="dxa"/>
          </w:tcPr>
          <w:p w14:paraId="79B9208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2A.1: Define scientific terms such as: hydrogen bonding, covalent bonding, polarity, adhesion, cohesion, specific heat, surface tension, capillary action, and universal solvent.</w:t>
            </w:r>
          </w:p>
          <w:p w14:paraId="4E2121F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8203187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2A.2: Use a model to describe how covalent and hydrogen bonding affect the properties of water.</w:t>
            </w:r>
          </w:p>
          <w:p w14:paraId="3619087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66CA2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2A.3: Describe how the chemical properties of water affect its function.</w:t>
            </w:r>
          </w:p>
          <w:p w14:paraId="7766C70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CED8D70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2B.1: Define scientific terms such as: amino acid, protein, monosaccharide, disaccharide, polysaccharide, lipid, nucleic acid, nucleotide, monomer, polymer, polar, nonpolar, dehydration, hydrolysis, anabolic, catabolic.</w:t>
            </w:r>
          </w:p>
          <w:p w14:paraId="0057E95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79E83E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2B.2: Identify the connection between the structure of the monomer and the function of the polymer. </w:t>
            </w:r>
          </w:p>
          <w:p w14:paraId="2737B0C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E84B0E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2B.3: Identify the four macromolecules and the monomers and polymers of each.</w:t>
            </w:r>
          </w:p>
          <w:p w14:paraId="63848BF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EFAD6C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80E6BC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2C.1: Use models to predict and justify how changes in the monomers affect the function of the polymer.  (LO 1.5)</w:t>
            </w:r>
          </w:p>
          <w:p w14:paraId="4C49A94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0EEF50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B2B74C7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0D2BC5CC" w14:textId="77777777" w:rsidR="00687E4A" w:rsidRPr="00FB065E" w:rsidRDefault="00687E4A">
      <w:pPr>
        <w:rPr>
          <w:rFonts w:asciiTheme="minorHAnsi" w:hAnsiTheme="minorHAnsi" w:cstheme="minorHAnsi"/>
        </w:rPr>
      </w:pPr>
    </w:p>
    <w:p w14:paraId="634FCBDE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074CFCA9" w14:textId="77777777" w:rsidR="00687E4A" w:rsidRPr="00FB065E" w:rsidRDefault="00687E4A">
      <w:pPr>
        <w:rPr>
          <w:rFonts w:asciiTheme="minorHAnsi" w:hAnsiTheme="minorHAnsi" w:cstheme="minorHAnsi"/>
        </w:rPr>
      </w:pPr>
    </w:p>
    <w:p w14:paraId="2F85A049" w14:textId="77777777" w:rsidR="00687E4A" w:rsidRPr="00FB065E" w:rsidRDefault="00687E4A">
      <w:pPr>
        <w:rPr>
          <w:rFonts w:asciiTheme="minorHAnsi" w:eastAsia="Calibri" w:hAnsiTheme="minorHAnsi" w:cstheme="minorHAnsi"/>
          <w:b/>
          <w:sz w:val="32"/>
          <w:szCs w:val="32"/>
        </w:rPr>
      </w:pPr>
      <w:r w:rsidRPr="00FB065E">
        <w:rPr>
          <w:rFonts w:asciiTheme="minorHAnsi" w:eastAsia="Calibri" w:hAnsiTheme="minorHAnsi" w:cstheme="minorHAnsi"/>
          <w:sz w:val="32"/>
          <w:szCs w:val="32"/>
        </w:rPr>
        <w:br w:type="page"/>
      </w:r>
    </w:p>
    <w:p w14:paraId="3462CF89" w14:textId="77777777" w:rsidR="00687E4A" w:rsidRPr="00FB065E" w:rsidRDefault="00687E4A" w:rsidP="00687E4A">
      <w:pPr>
        <w:pStyle w:val="Heading1"/>
        <w:rPr>
          <w:rFonts w:asciiTheme="minorHAnsi" w:eastAsia="Calibri" w:hAnsiTheme="minorHAnsi" w:cstheme="minorHAnsi"/>
          <w:sz w:val="32"/>
          <w:szCs w:val="32"/>
        </w:rPr>
      </w:pPr>
      <w:r w:rsidRPr="00FB065E">
        <w:rPr>
          <w:rFonts w:asciiTheme="minorHAnsi" w:eastAsia="Calibri" w:hAnsiTheme="minorHAnsi" w:cstheme="minorHAnsi"/>
          <w:sz w:val="32"/>
          <w:szCs w:val="32"/>
        </w:rPr>
        <w:lastRenderedPageBreak/>
        <w:t>Cell Structure and Function</w:t>
      </w:r>
    </w:p>
    <w:p w14:paraId="4DC08B64" w14:textId="77777777" w:rsidR="00687E4A" w:rsidRPr="00FB065E" w:rsidRDefault="00687E4A">
      <w:pPr>
        <w:rPr>
          <w:rFonts w:asciiTheme="minorHAnsi" w:hAnsiTheme="minorHAnsi" w:cstheme="minorHAnsi"/>
        </w:rPr>
      </w:pPr>
    </w:p>
    <w:tbl>
      <w:tblPr>
        <w:tblStyle w:val="a4"/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2610"/>
        <w:gridCol w:w="3690"/>
        <w:gridCol w:w="6303"/>
      </w:tblGrid>
      <w:tr w:rsidR="00687E4A" w:rsidRPr="00FB065E" w14:paraId="773AD616" w14:textId="77777777" w:rsidTr="004B3B5D">
        <w:tc>
          <w:tcPr>
            <w:tcW w:w="1615" w:type="dxa"/>
            <w:shd w:val="clear" w:color="auto" w:fill="D9D9D9"/>
          </w:tcPr>
          <w:p w14:paraId="6EB06640" w14:textId="77777777" w:rsidR="00687E4A" w:rsidRPr="00FB065E" w:rsidRDefault="00687E4A" w:rsidP="004B3B5D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  <w:tc>
          <w:tcPr>
            <w:tcW w:w="2610" w:type="dxa"/>
            <w:shd w:val="clear" w:color="auto" w:fill="D9D9D9"/>
          </w:tcPr>
          <w:p w14:paraId="004F86D0" w14:textId="77777777" w:rsidR="00687E4A" w:rsidRPr="00FB065E" w:rsidRDefault="00687E4A" w:rsidP="004B3B5D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3690" w:type="dxa"/>
            <w:shd w:val="clear" w:color="auto" w:fill="D9D9D9"/>
          </w:tcPr>
          <w:p w14:paraId="05F379DC" w14:textId="77777777" w:rsidR="00687E4A" w:rsidRPr="00FB065E" w:rsidRDefault="00687E4A" w:rsidP="004B3B5D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6303" w:type="dxa"/>
            <w:shd w:val="clear" w:color="auto" w:fill="D9D9D9"/>
          </w:tcPr>
          <w:p w14:paraId="6896AB69" w14:textId="77777777" w:rsidR="00687E4A" w:rsidRPr="00FB065E" w:rsidRDefault="00687E4A" w:rsidP="004B3B5D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</w:tr>
      <w:tr w:rsidR="00687E4A" w:rsidRPr="00FB065E" w14:paraId="4778AF8F" w14:textId="77777777" w:rsidTr="004B3B5D">
        <w:tc>
          <w:tcPr>
            <w:tcW w:w="1615" w:type="dxa"/>
            <w:shd w:val="clear" w:color="auto" w:fill="D9D9D9"/>
          </w:tcPr>
          <w:p w14:paraId="2733F61E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0F759493" w14:textId="77777777" w:rsidR="00687E4A" w:rsidRPr="00FB065E" w:rsidRDefault="00687E4A" w:rsidP="00687E4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2CD17D4E" w14:textId="77777777" w:rsidR="00687E4A" w:rsidRPr="00FB065E" w:rsidRDefault="00687E4A" w:rsidP="00687E4A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Cell Structure and Function</w:t>
            </w:r>
          </w:p>
          <w:p w14:paraId="7BC0F21F" w14:textId="77777777" w:rsidR="00687E4A" w:rsidRPr="00FB065E" w:rsidRDefault="00687E4A" w:rsidP="00687E4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41598D5" w14:textId="77777777" w:rsidR="00687E4A" w:rsidRPr="00FB065E" w:rsidRDefault="00687E4A" w:rsidP="00687E4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B94E9BD" w14:textId="77777777" w:rsidR="00687E4A" w:rsidRPr="00FB065E" w:rsidRDefault="00687E4A" w:rsidP="00687E4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5AD7C0A4" w14:textId="77777777" w:rsidR="00687E4A" w:rsidRPr="00FB065E" w:rsidRDefault="00687E4A" w:rsidP="00687E4A">
            <w:pPr>
              <w:ind w:right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 addition to meeting the learning goal, the student demonstrates in-depth inferences and applications that go beyond the goal.</w:t>
            </w:r>
          </w:p>
          <w:p w14:paraId="22062A46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19078F9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4A: Justify the selection of data regarding the types of molecules that an animal, plant or bacteria will take up as necessary building blocks and excrete as waste products. LO 2.8</w:t>
            </w:r>
          </w:p>
          <w:p w14:paraId="7E7DD579" w14:textId="77777777" w:rsidR="00687E4A" w:rsidRPr="00FB065E" w:rsidRDefault="00687E4A" w:rsidP="00687E4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C738E2D" w14:textId="77777777" w:rsidR="00687E4A" w:rsidRPr="00FB065E" w:rsidRDefault="00687E4A" w:rsidP="00687E4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8221AB5" w14:textId="77777777" w:rsidR="00687E4A" w:rsidRPr="00FB065E" w:rsidRDefault="00687E4A" w:rsidP="00687E4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0F675ABD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3A: Describe the structure and function of subcellular components and organelles and how they contribute to the function of the cell.</w:t>
            </w:r>
          </w:p>
          <w:p w14:paraId="0B10B4FE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(LO 2.1, 2.2, 2.10, 2.11)</w:t>
            </w:r>
          </w:p>
          <w:p w14:paraId="1AFC2DD2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77697F2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BB003C4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A8D62C7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13276A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DBCD0C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5562066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425B721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EF512A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09B2D6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3B:  Describe the roles of each of the components of the cell membrane in maintaining the internal environment of the cell. (LO 2.4, 2.5)</w:t>
            </w:r>
          </w:p>
          <w:p w14:paraId="041EC23E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0E79CD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5636691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62B240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3C: Describe the mechanisms that organisms use to maintain solute and water balance.  (LO 2.3, 2.6, 2.7,2.8.2.9)</w:t>
            </w:r>
          </w:p>
          <w:p w14:paraId="325D1878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80778E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3" w:type="dxa"/>
          </w:tcPr>
          <w:p w14:paraId="337752C3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2A.1: Describe the functions of the following organelles: nucleus, nucleolus, nuclear envelope, cytoplasm, endoplasmic reticulum, Golgi bodies, mitochondria, chloroplast, lysosomes, central vacuoles, microtubules, ribosomes, plasma membrane.</w:t>
            </w:r>
          </w:p>
          <w:p w14:paraId="03AEC3F5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2A03B8F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2A.2: Use written representations and models to describe similarities and differences  between prokaryotic and eukaryotic cells.</w:t>
            </w:r>
          </w:p>
          <w:p w14:paraId="3819C793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0A1816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2A.3: Describe the function of the endomembrane system.</w:t>
            </w:r>
          </w:p>
          <w:p w14:paraId="2E4ADAFC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BFCAF8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2A.4: Describe the importance of compartmentalization and membrane folding to cell function. </w:t>
            </w:r>
          </w:p>
          <w:p w14:paraId="40DA4244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02D110F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2B.1:  Define the following terms: phospholipid bilayer, embedded protein, hydrophilic, hydrophobic.</w:t>
            </w:r>
          </w:p>
          <w:p w14:paraId="2BF42492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2BD0C0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2B.2: Construct models that connect the movement of molecules across membranes with membrane structure and function. </w:t>
            </w:r>
          </w:p>
          <w:p w14:paraId="3BF43C2D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3B56FCD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2C.1: Define terms: homeostasis, osmosis, diffusion, embedded proteins, passive transport, active transport, exocytosis, endocytosis, phagocytosis, hydrophilic, hydrophobic, water potential.</w:t>
            </w:r>
          </w:p>
          <w:p w14:paraId="028EE311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EA9C39D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2C.2: Use calculated surface area-to-volume ratios to predict which cells might eliminate wastes or procure nutrients faster by diffusion. </w:t>
            </w:r>
          </w:p>
          <w:p w14:paraId="11C23FF9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41CE715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2C.3: Explain how cell size and shape affect the overall rate of nutrient intake and the rate of waste elimination. </w:t>
            </w:r>
          </w:p>
          <w:p w14:paraId="43D9F03D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AE2254F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2C.4: Predict how cells would respond to various environments  to maintain homeostasis (hypertonic, hypotonic etc.).  </w:t>
            </w:r>
          </w:p>
          <w:p w14:paraId="70BE16AC" w14:textId="77777777" w:rsidR="00687E4A" w:rsidRPr="00FB065E" w:rsidRDefault="00687E4A" w:rsidP="00687E4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BF3CA27" w14:textId="77777777" w:rsidR="00687E4A" w:rsidRPr="00FB065E" w:rsidRDefault="00687E4A">
      <w:pPr>
        <w:rPr>
          <w:rFonts w:asciiTheme="minorHAnsi" w:hAnsiTheme="minorHAnsi" w:cstheme="minorHAnsi"/>
        </w:rPr>
      </w:pPr>
    </w:p>
    <w:p w14:paraId="529F25C4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3E78A3C0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6"/>
        <w:tblW w:w="14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9"/>
      </w:tblGrid>
      <w:tr w:rsidR="003770F6" w:rsidRPr="00FB065E" w14:paraId="5E366FB1" w14:textId="77777777">
        <w:tc>
          <w:tcPr>
            <w:tcW w:w="14209" w:type="dxa"/>
            <w:shd w:val="clear" w:color="auto" w:fill="000000"/>
          </w:tcPr>
          <w:p w14:paraId="352EC488" w14:textId="77777777" w:rsidR="003770F6" w:rsidRPr="00FB065E" w:rsidRDefault="00E87F9C" w:rsidP="00687E4A">
            <w:pPr>
              <w:pStyle w:val="Heading1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FB065E">
              <w:rPr>
                <w:rFonts w:asciiTheme="minorHAnsi" w:eastAsia="Calibri" w:hAnsiTheme="minorHAnsi" w:cstheme="minorHAnsi"/>
                <w:sz w:val="32"/>
                <w:szCs w:val="32"/>
              </w:rPr>
              <w:t>Cell Energetics</w:t>
            </w:r>
          </w:p>
        </w:tc>
      </w:tr>
    </w:tbl>
    <w:p w14:paraId="6967D4C8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7"/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2385"/>
        <w:gridCol w:w="3600"/>
        <w:gridCol w:w="6393"/>
      </w:tblGrid>
      <w:tr w:rsidR="003770F6" w:rsidRPr="00FB065E" w14:paraId="7BC17631" w14:textId="77777777" w:rsidTr="00DB18B3">
        <w:tc>
          <w:tcPr>
            <w:tcW w:w="1840" w:type="dxa"/>
            <w:shd w:val="clear" w:color="auto" w:fill="D9D9D9"/>
          </w:tcPr>
          <w:p w14:paraId="4F5AE3AF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  <w:tc>
          <w:tcPr>
            <w:tcW w:w="2385" w:type="dxa"/>
            <w:shd w:val="clear" w:color="auto" w:fill="D9D9D9"/>
          </w:tcPr>
          <w:p w14:paraId="6CDD810B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/>
          </w:tcPr>
          <w:p w14:paraId="08AC8659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6393" w:type="dxa"/>
            <w:shd w:val="clear" w:color="auto" w:fill="D9D9D9"/>
          </w:tcPr>
          <w:p w14:paraId="5DAAC7D7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</w:tr>
      <w:tr w:rsidR="003770F6" w:rsidRPr="00FB065E" w14:paraId="6C854F23" w14:textId="77777777" w:rsidTr="00DB18B3">
        <w:tc>
          <w:tcPr>
            <w:tcW w:w="1840" w:type="dxa"/>
            <w:shd w:val="clear" w:color="auto" w:fill="D9D9D9"/>
          </w:tcPr>
          <w:p w14:paraId="47E03601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F84961B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C7F9088" w14:textId="77777777" w:rsidR="003770F6" w:rsidRPr="00FB065E" w:rsidRDefault="00E87F9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Cell Energetics</w:t>
            </w:r>
          </w:p>
          <w:p w14:paraId="64D87BA9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00CDC75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385" w:type="dxa"/>
            <w:shd w:val="clear" w:color="auto" w:fill="FFFFFF"/>
          </w:tcPr>
          <w:p w14:paraId="68725B14" w14:textId="77777777" w:rsidR="003770F6" w:rsidRPr="00FB065E" w:rsidRDefault="00E87F9C">
            <w:pPr>
              <w:ind w:right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 addition to meeting the learning goal, the student demonstrates in-depth inferences and applications that go beyond the goal.</w:t>
            </w:r>
          </w:p>
        </w:tc>
        <w:tc>
          <w:tcPr>
            <w:tcW w:w="3600" w:type="dxa"/>
            <w:shd w:val="clear" w:color="auto" w:fill="FFFFFF"/>
          </w:tcPr>
          <w:p w14:paraId="061D01A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3A:  Describe the structure and function of enzymes and how they affect the rate of biological reactions.</w:t>
            </w:r>
          </w:p>
          <w:p w14:paraId="21D5596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0D2C5C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0FAB14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C6F8A9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E23C91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DE6A30E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3B: Construct a model that demonstrates how energy is captured in the light dependent reactions of photosynthesis and then used to power the production of organic molecules.</w:t>
            </w:r>
          </w:p>
          <w:p w14:paraId="240A1F8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367ACB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5AF22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B08A90B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49F3E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E1E7D6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C: Construct a model that demonstrates how enzyme catalyzed reactions harvest energy from simple carbohydrates.</w:t>
            </w:r>
          </w:p>
          <w:p w14:paraId="42BE5AF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BB5BC69" w14:textId="77777777" w:rsidR="003770F6" w:rsidRPr="00FB065E" w:rsidRDefault="00E87F9C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609BE78" w14:textId="77777777" w:rsidR="003770F6" w:rsidRPr="00FB065E" w:rsidRDefault="003770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EDCCF85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811F78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FFFFFF"/>
          </w:tcPr>
          <w:p w14:paraId="4453056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2A.1: Define terms such as: substrate, active site, allosteric site, denature, inhibition, catalyst</w:t>
            </w:r>
          </w:p>
          <w:p w14:paraId="40036C87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E6759A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2A.2:  Explain how changes to the structure of an enzyme may affect its function.</w:t>
            </w:r>
          </w:p>
          <w:p w14:paraId="3DE710A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4764D8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2A.3: Explain how the cellular environment affects enzyme activity.</w:t>
            </w:r>
          </w:p>
          <w:p w14:paraId="298907BD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FAB362" w14:textId="02D8BD32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2B.1: Define terms such as: photosystem I and II, thylakoid, stroma, NADPH, and Calvin Cycle. electron transport chain, ATP synthase,</w:t>
            </w:r>
            <w:r w:rsidR="009301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substrate level phosphorylation, and oxidative phosphorylation</w:t>
            </w:r>
          </w:p>
          <w:p w14:paraId="14C0624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387606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2B.2: Discuss how the light dependent and light independent reactions work together to create organic molecules.</w:t>
            </w:r>
          </w:p>
          <w:p w14:paraId="6B8995F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84A58E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2B.3: Explain how cells capture energy from light and transfer it to biological molecules for storage and use</w:t>
            </w:r>
          </w:p>
          <w:p w14:paraId="774176A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571AB41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2C.1: Define  and explain the processes: glycolysis, Krebs Cycle, electron transport chain, NADH, and fermentation, anaerobic respiration, aerobic respiration, lactic acid.</w:t>
            </w:r>
          </w:p>
          <w:p w14:paraId="14C3944A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E1C8CC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2C.2: Identify the major processes that capture energy from simple carbohydrates.</w:t>
            </w:r>
          </w:p>
          <w:p w14:paraId="1851D3D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6378F68" w14:textId="77777777" w:rsidR="003770F6" w:rsidRPr="00FB065E" w:rsidRDefault="00E87F9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2C.3: Identify various strategies to explain how biological systems use energy to maintain organization, grow, and reproduce. </w:t>
            </w:r>
            <w:r w:rsidRPr="00FB06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</w:tbl>
    <w:p w14:paraId="5139E10F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347BD34B" w14:textId="77777777" w:rsidR="00DB18B3" w:rsidRPr="00FB065E" w:rsidRDefault="00DB18B3">
      <w:pPr>
        <w:rPr>
          <w:rFonts w:asciiTheme="minorHAnsi" w:hAnsiTheme="minorHAnsi" w:cstheme="minorHAnsi"/>
        </w:rPr>
      </w:pPr>
      <w:bookmarkStart w:id="0" w:name="_heading=h.n9byd169416h" w:colFirst="0" w:colLast="0"/>
      <w:bookmarkEnd w:id="0"/>
      <w:r w:rsidRPr="00FB065E">
        <w:rPr>
          <w:rFonts w:asciiTheme="minorHAnsi" w:hAnsiTheme="minorHAnsi" w:cstheme="minorHAnsi"/>
          <w:b/>
        </w:rPr>
        <w:br w:type="page"/>
      </w:r>
    </w:p>
    <w:tbl>
      <w:tblPr>
        <w:tblStyle w:val="a8"/>
        <w:tblW w:w="14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9"/>
      </w:tblGrid>
      <w:tr w:rsidR="003770F6" w:rsidRPr="00FB065E" w14:paraId="1079E35A" w14:textId="77777777">
        <w:tc>
          <w:tcPr>
            <w:tcW w:w="14209" w:type="dxa"/>
            <w:shd w:val="clear" w:color="auto" w:fill="000000"/>
          </w:tcPr>
          <w:p w14:paraId="0D65ABBB" w14:textId="77777777" w:rsidR="003770F6" w:rsidRPr="00FB065E" w:rsidRDefault="00DB18B3">
            <w:pPr>
              <w:pStyle w:val="Heading1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FB065E">
              <w:rPr>
                <w:rFonts w:asciiTheme="minorHAnsi" w:eastAsia="Calibri" w:hAnsiTheme="minorHAnsi" w:cstheme="minorHAnsi"/>
                <w:sz w:val="32"/>
                <w:szCs w:val="32"/>
              </w:rPr>
              <w:lastRenderedPageBreak/>
              <w:t>Cell Communication and the Cell Cycle</w:t>
            </w:r>
          </w:p>
        </w:tc>
      </w:tr>
    </w:tbl>
    <w:p w14:paraId="2F13B2F0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9"/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2085"/>
        <w:gridCol w:w="2970"/>
        <w:gridCol w:w="7200"/>
      </w:tblGrid>
      <w:tr w:rsidR="003770F6" w:rsidRPr="00FB065E" w14:paraId="13F1110E" w14:textId="77777777" w:rsidTr="00DB18B3">
        <w:trPr>
          <w:trHeight w:val="340"/>
        </w:trPr>
        <w:tc>
          <w:tcPr>
            <w:tcW w:w="1965" w:type="dxa"/>
            <w:shd w:val="clear" w:color="auto" w:fill="D9D9D9"/>
            <w:vAlign w:val="center"/>
          </w:tcPr>
          <w:p w14:paraId="21C4605B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05B13B42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7B3B0F4A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7200" w:type="dxa"/>
            <w:shd w:val="clear" w:color="auto" w:fill="D9D9D9"/>
            <w:vAlign w:val="center"/>
          </w:tcPr>
          <w:p w14:paraId="23C6928E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</w:tr>
      <w:tr w:rsidR="003770F6" w:rsidRPr="00FB065E" w14:paraId="1ED955B5" w14:textId="77777777" w:rsidTr="00DB18B3">
        <w:trPr>
          <w:trHeight w:val="800"/>
        </w:trPr>
        <w:tc>
          <w:tcPr>
            <w:tcW w:w="1965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27F3CB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1C084F1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1B8F55C" w14:textId="77777777" w:rsidR="003770F6" w:rsidRPr="00FB065E" w:rsidRDefault="00E87F9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Cell Communication and the Cell Cycle</w:t>
            </w:r>
          </w:p>
          <w:p w14:paraId="2FA97BCD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3FF35DA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40C1B686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085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8413B6" w14:textId="77777777" w:rsidR="003770F6" w:rsidRPr="00FB065E" w:rsidRDefault="00E87F9C">
            <w:pPr>
              <w:ind w:right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 addition to meeting the learning goal, the student demonstrates in-depth inferences and applications that go beyond the goal.</w:t>
            </w:r>
          </w:p>
        </w:tc>
        <w:tc>
          <w:tcPr>
            <w:tcW w:w="297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F50F9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3A: Create representations(s) and construct explanations of cell communication through cell-to-cell contact and through chemical signaling. (LO 4.1, 4.2, 4.3, 4.4)</w:t>
            </w:r>
          </w:p>
          <w:p w14:paraId="776347CD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36C675BD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769FADA5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66D598E9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2B581A28" w14:textId="77777777" w:rsidR="003770F6" w:rsidRPr="00FB065E" w:rsidRDefault="003770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DF03F81" w14:textId="77777777" w:rsidR="003770F6" w:rsidRPr="00FB065E" w:rsidRDefault="003770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4C122F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661A6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80F59EE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3B. Create visual representations of feedback mechanisms and their role in maintaining homeostasis. (LO 4.5)</w:t>
            </w:r>
          </w:p>
          <w:p w14:paraId="1FF9ACA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60FDB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F27C7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3C.  Predict the effects of disruptions to the cell cycle on the cell or organism. (LO 4.6, 4.7)</w:t>
            </w:r>
          </w:p>
        </w:tc>
        <w:tc>
          <w:tcPr>
            <w:tcW w:w="720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9EE942" w14:textId="35903611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2A.1:Define:  autocrine, perecrine,</w:t>
            </w:r>
            <w:r w:rsidR="009301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juxtacrine, endocrine, ligand, receptor protein,  G protein, phosphorylation cascade, secondary messenger</w:t>
            </w:r>
          </w:p>
          <w:p w14:paraId="5B6749A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80E90E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2A.2: Describe the ways that cells can communicate with each other.</w:t>
            </w:r>
          </w:p>
          <w:p w14:paraId="007974B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E7F2D8D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2A.3: Describe the components of a signal transduction pathway and explain how it induces a cellular response.</w:t>
            </w:r>
          </w:p>
          <w:p w14:paraId="0003665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D7A2765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2A.4:  Predict the  cellular response elicited when given  a specific environment condition and justify your prediction.</w:t>
            </w:r>
          </w:p>
          <w:p w14:paraId="724616F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5EC287D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2A.5: Predict how a change in the structure of any signaling molecule affects the activity of the signaling pathway.</w:t>
            </w:r>
          </w:p>
          <w:p w14:paraId="4FD9ECF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65C534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2B.1:  Describe positive and negative feedback systems.</w:t>
            </w:r>
          </w:p>
          <w:p w14:paraId="394B628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C100B5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2B.2: Differentiate between positive and negative feedback systems.</w:t>
            </w:r>
          </w:p>
          <w:p w14:paraId="2E90063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64A2365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2B.3: Explain how feedback systems affect homeostasis.</w:t>
            </w:r>
          </w:p>
          <w:p w14:paraId="453CD03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90D288C" w14:textId="77777777" w:rsidR="00DB18B3" w:rsidRPr="00FB065E" w:rsidRDefault="00DB18B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8D956C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2C.1: Define:  Cytokinesis, apoptosis, chromosome, mitosis, cell cycle, interphase, cyclins, cyclin-dependent kinases, checkpoint.</w:t>
            </w:r>
          </w:p>
          <w:p w14:paraId="64E2FAE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C0CF0D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2C2 Describe the events that occur in the cell cycle.</w:t>
            </w:r>
          </w:p>
          <w:p w14:paraId="69D4231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A528BC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2C.3: Explain how mitosis results in the transmission of chromosomes from one generation to the next.</w:t>
            </w:r>
          </w:p>
          <w:p w14:paraId="1BC874F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43CA36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2C4: Describe the role of checkpoints in regulating the cell cycle.</w:t>
            </w:r>
          </w:p>
          <w:p w14:paraId="5555F85E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E26067D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2C5: Discuss how cancer and apoptosis result from disruptions in the cell cycle.</w:t>
            </w:r>
          </w:p>
          <w:p w14:paraId="73D3C92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2B9C790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a"/>
        <w:tblW w:w="14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9"/>
      </w:tblGrid>
      <w:tr w:rsidR="003770F6" w:rsidRPr="00FB065E" w14:paraId="65AE55FD" w14:textId="77777777">
        <w:tc>
          <w:tcPr>
            <w:tcW w:w="14209" w:type="dxa"/>
            <w:shd w:val="clear" w:color="auto" w:fill="000000"/>
          </w:tcPr>
          <w:p w14:paraId="7C29ABBC" w14:textId="77777777" w:rsidR="003770F6" w:rsidRPr="00FB065E" w:rsidRDefault="00DB18B3" w:rsidP="00DB18B3">
            <w:pPr>
              <w:pStyle w:val="Heading1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FB065E">
              <w:rPr>
                <w:rFonts w:asciiTheme="minorHAnsi" w:eastAsia="Calibri" w:hAnsiTheme="minorHAnsi" w:cstheme="minorHAnsi"/>
                <w:sz w:val="32"/>
                <w:szCs w:val="32"/>
              </w:rPr>
              <w:lastRenderedPageBreak/>
              <w:t>Heredity</w:t>
            </w:r>
          </w:p>
        </w:tc>
      </w:tr>
    </w:tbl>
    <w:p w14:paraId="6C25AD24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b"/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2430"/>
        <w:gridCol w:w="4500"/>
        <w:gridCol w:w="5850"/>
      </w:tblGrid>
      <w:tr w:rsidR="003770F6" w:rsidRPr="00FB065E" w14:paraId="7D51AA70" w14:textId="77777777">
        <w:tc>
          <w:tcPr>
            <w:tcW w:w="1435" w:type="dxa"/>
            <w:shd w:val="clear" w:color="auto" w:fill="D9D9D9"/>
          </w:tcPr>
          <w:p w14:paraId="7C701CEF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  <w:tc>
          <w:tcPr>
            <w:tcW w:w="2430" w:type="dxa"/>
            <w:shd w:val="clear" w:color="auto" w:fill="D9D9D9"/>
          </w:tcPr>
          <w:p w14:paraId="7412FB86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14:paraId="174849E1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5850" w:type="dxa"/>
            <w:shd w:val="clear" w:color="auto" w:fill="D9D9D9"/>
          </w:tcPr>
          <w:p w14:paraId="4B46FC80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</w:tr>
      <w:tr w:rsidR="003770F6" w:rsidRPr="00FB065E" w14:paraId="54FBFDF1" w14:textId="77777777" w:rsidTr="00DB18B3">
        <w:tc>
          <w:tcPr>
            <w:tcW w:w="1435" w:type="dxa"/>
            <w:shd w:val="clear" w:color="auto" w:fill="D9D9D9"/>
            <w:vAlign w:val="center"/>
          </w:tcPr>
          <w:p w14:paraId="41049920" w14:textId="77777777" w:rsidR="003770F6" w:rsidRPr="00FB065E" w:rsidRDefault="003770F6" w:rsidP="00DB18B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8734600" w14:textId="77777777" w:rsidR="003770F6" w:rsidRPr="00FB065E" w:rsidRDefault="00E87F9C" w:rsidP="00DB18B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Heredity</w:t>
            </w:r>
          </w:p>
          <w:p w14:paraId="295164FD" w14:textId="77777777" w:rsidR="003770F6" w:rsidRPr="00FB065E" w:rsidRDefault="003770F6" w:rsidP="00DB18B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29C0278" w14:textId="77777777" w:rsidR="003770F6" w:rsidRPr="00FB065E" w:rsidRDefault="003770F6" w:rsidP="00DB18B3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430" w:type="dxa"/>
          </w:tcPr>
          <w:p w14:paraId="26179727" w14:textId="77777777" w:rsidR="003770F6" w:rsidRPr="00FB065E" w:rsidRDefault="00E87F9C">
            <w:pPr>
              <w:ind w:right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 addition to meeting the learning goal, the student demonstrates in-depth inferences and applications that go beyond the goal.</w:t>
            </w:r>
          </w:p>
          <w:p w14:paraId="720E79AC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14:paraId="305EB8C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CE305A7" w14:textId="77777777" w:rsidR="003770F6" w:rsidRPr="00FB065E" w:rsidRDefault="003770F6">
            <w:pPr>
              <w:ind w:right="12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6C5CB85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3A:  Explain how meiosis results in the transmission of chromosomes from one generation to the next (LO 5.1, 5.2, 5.6)</w:t>
            </w:r>
          </w:p>
          <w:p w14:paraId="3C182E2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AE8A1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F3A57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E1F804D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89DB1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8A8033D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90FFDE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5B4D72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5AE64B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E5A4B6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3B: Explain the inheritance of genes and traits as described by Mendel’s laws (LO5.3)</w:t>
            </w:r>
          </w:p>
          <w:p w14:paraId="190C35A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72B27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F35498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A53D3F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CF826A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6EF2F2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0EFDED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443CA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3C:  Explain deviations from Mendel’s model of the inheritance of traits (LO 5.4) </w:t>
            </w:r>
          </w:p>
          <w:p w14:paraId="3DD9055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9AE35D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5365A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6F592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FBC5B2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01B82A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3D: Explain how the same genotype can result in multiple phenotypes under different environmental conditions. (LO 5.5)</w:t>
            </w:r>
          </w:p>
          <w:p w14:paraId="05030AA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0BCC25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</w:tcPr>
          <w:p w14:paraId="447898B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2A.1: Define the following terms:  crossing-over, gametes, zygote, independent assortment, segregation, mutation, allele</w:t>
            </w:r>
          </w:p>
          <w:p w14:paraId="618769C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2F244E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2A.2:  Describe similarities and differences between the phases and outcomes of mitosis and meiosis.</w:t>
            </w:r>
          </w:p>
          <w:p w14:paraId="4349EF37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6AEBA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2A.3  Explain how chromosomal inheritance, through meiosis, generates genetic variation in sexual 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reproduction</w:t>
            </w:r>
          </w:p>
          <w:p w14:paraId="4EDEEA8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8D8828E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2A.4  Explain the relationship between mutations during meiosis and genetic disorders.</w:t>
            </w:r>
          </w:p>
          <w:p w14:paraId="051553F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  <w:p w14:paraId="1E41C334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2B.1: Define terms such as: Laws of Probability, diploid, genetic variation,  monohybrid, dihybrid, phenotype, genotype, complete dominance, and allele. </w:t>
            </w:r>
          </w:p>
          <w:p w14:paraId="5BEA716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C0CD874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2B2:  Predict the genotypic and phenotypic ratios for the offspring produced by Mendelian crosses. </w:t>
            </w:r>
          </w:p>
          <w:p w14:paraId="23D8ACC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A698245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2B3:  Use a pedigree to predict inheritance patterns and genotype and phenotype of individuals.  </w:t>
            </w:r>
          </w:p>
          <w:p w14:paraId="4CB7767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547C40A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2C.2:  Define terms such as: Sex-Linked Inheritance, carrier, dihybrid, co-dominance, multiple allelles, incomplete dominance, </w:t>
            </w:r>
          </w:p>
          <w:p w14:paraId="1D38783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A67D15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2C.1:  Use a Chi-Square statistical analysis to accept or reject a Null hypothesis.</w:t>
            </w:r>
          </w:p>
          <w:p w14:paraId="1BD77CE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4E08D61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2D1: Define terms such as: epigenetics, histones, methylation, and plasticity.</w:t>
            </w:r>
          </w:p>
          <w:p w14:paraId="259C90B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267909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2D2: Identify examples of environmental factors influencing gene expression and leading to phenotypic plasticity.</w:t>
            </w:r>
          </w:p>
          <w:p w14:paraId="5A22FD3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B58492D" w14:textId="77777777" w:rsidR="003770F6" w:rsidRPr="00FB065E" w:rsidRDefault="003770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6249E209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c"/>
        <w:tblW w:w="14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9"/>
      </w:tblGrid>
      <w:tr w:rsidR="003770F6" w:rsidRPr="00FB065E" w14:paraId="6528A8FB" w14:textId="77777777">
        <w:tc>
          <w:tcPr>
            <w:tcW w:w="14209" w:type="dxa"/>
            <w:shd w:val="clear" w:color="auto" w:fill="000000"/>
          </w:tcPr>
          <w:p w14:paraId="47716B28" w14:textId="77777777" w:rsidR="003770F6" w:rsidRPr="00FB065E" w:rsidRDefault="00E87F9C" w:rsidP="00DB18B3">
            <w:pPr>
              <w:pStyle w:val="Heading1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FB065E">
              <w:rPr>
                <w:rFonts w:asciiTheme="minorHAnsi" w:eastAsia="Calibri" w:hAnsiTheme="minorHAnsi" w:cstheme="minorHAnsi"/>
                <w:sz w:val="32"/>
                <w:szCs w:val="32"/>
              </w:rPr>
              <w:t>Scientific Practices</w:t>
            </w:r>
          </w:p>
        </w:tc>
      </w:tr>
    </w:tbl>
    <w:p w14:paraId="63E7A203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d"/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710"/>
        <w:gridCol w:w="3330"/>
        <w:gridCol w:w="7740"/>
      </w:tblGrid>
      <w:tr w:rsidR="003770F6" w:rsidRPr="00FB065E" w14:paraId="4A9502DE" w14:textId="77777777" w:rsidTr="00DB18B3">
        <w:trPr>
          <w:trHeight w:val="340"/>
        </w:trPr>
        <w:tc>
          <w:tcPr>
            <w:tcW w:w="1440" w:type="dxa"/>
            <w:shd w:val="clear" w:color="auto" w:fill="D9D9D9"/>
            <w:vAlign w:val="center"/>
          </w:tcPr>
          <w:p w14:paraId="483F3E75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D4BE186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2317B569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7740" w:type="dxa"/>
            <w:shd w:val="clear" w:color="auto" w:fill="D9D9D9"/>
            <w:vAlign w:val="center"/>
          </w:tcPr>
          <w:p w14:paraId="5F974DEA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</w:tr>
      <w:tr w:rsidR="003770F6" w:rsidRPr="00FB065E" w14:paraId="7AB8E217" w14:textId="77777777" w:rsidTr="00DB18B3">
        <w:trPr>
          <w:trHeight w:val="800"/>
        </w:trPr>
        <w:tc>
          <w:tcPr>
            <w:tcW w:w="144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9BD7F6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2B8E5FC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A5BEAC8" w14:textId="77777777" w:rsidR="003770F6" w:rsidRPr="00FB065E" w:rsidRDefault="00E87F9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Science Practices</w:t>
            </w:r>
          </w:p>
          <w:p w14:paraId="634AEC9F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4C64742A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44C95862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1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507B5E" w14:textId="77777777" w:rsidR="003770F6" w:rsidRPr="00FB065E" w:rsidRDefault="00E87F9C">
            <w:pPr>
              <w:ind w:right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 addition to meeting the learning goal, the student demonstrates in-depth inferences and applications that go beyond the goal.</w:t>
            </w:r>
          </w:p>
        </w:tc>
        <w:tc>
          <w:tcPr>
            <w:tcW w:w="333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99C832" w14:textId="77777777" w:rsidR="003770F6" w:rsidRPr="00FB065E" w:rsidRDefault="00E87F9C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3A: Explain biological concepts, processes, and models presented in written format.</w:t>
            </w:r>
          </w:p>
          <w:p w14:paraId="7BA21A86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14E08A4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3B.  Analyze visual representations of biological concepts and processes. </w:t>
            </w:r>
          </w:p>
          <w:p w14:paraId="0524B7F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CB1EB6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0A0872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96D36E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DDF6EE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FAE10A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3C1EDE0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3C.  Develop scientific questions, develop and conduct inquiries to test the question.</w:t>
            </w:r>
          </w:p>
          <w:p w14:paraId="31CF72FB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E7AE16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25D43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54ABA1E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ED2C19B" w14:textId="77777777" w:rsidR="00DB18B3" w:rsidRPr="00FB065E" w:rsidRDefault="00DB18B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65A0D5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3D.  Represent and describe data.</w:t>
            </w:r>
          </w:p>
          <w:p w14:paraId="17BE4E4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ACE79F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E2A206B" w14:textId="77777777" w:rsidR="00DB18B3" w:rsidRPr="00FB065E" w:rsidRDefault="00DB18B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2A967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3E.  Perform statistical tests and mathematical calculations to analyze and interpret data.</w:t>
            </w:r>
          </w:p>
          <w:p w14:paraId="29DC2FA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F1CBEE7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CD4AEB0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3F.   Develop and justify scientific arguments using evidence.</w:t>
            </w:r>
          </w:p>
        </w:tc>
        <w:tc>
          <w:tcPr>
            <w:tcW w:w="774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3E58B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2A.1:  Describe biological concepts and processes in applied contexts.</w:t>
            </w:r>
          </w:p>
          <w:p w14:paraId="30DD9EC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121D4C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2A.2:   Explain biological concepts and processes in applied contexts.</w:t>
            </w:r>
          </w:p>
          <w:p w14:paraId="49ED640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323838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2B.1:  Describe characteristics of a biological concept, process, or model represented visually.</w:t>
            </w:r>
          </w:p>
          <w:p w14:paraId="7479150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2B.2:  Explain relationships between different characteristics of biological concepts, processes, or models represented visually.</w:t>
            </w:r>
          </w:p>
          <w:p w14:paraId="6429731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2B.3:  Explain how biological concepts or processes represented visually relate to larger biological principles, concepts, princesses, or theories.</w:t>
            </w:r>
          </w:p>
          <w:p w14:paraId="2531B57E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2B.4:  Represent relationships within biological models, including mathematical, diagrams, and flow charts.</w:t>
            </w:r>
          </w:p>
          <w:p w14:paraId="7F0C5EB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89A7850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2C.1: Identify or pose a testable question based on an observation, data, or a model.</w:t>
            </w:r>
          </w:p>
          <w:p w14:paraId="790642D7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2C2:  State or identify the following:  null hypothesis, alternative hypothesis, dependent and independent variables, and controls.</w:t>
            </w:r>
          </w:p>
          <w:p w14:paraId="003F31A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2C.3: Collect and organize data.</w:t>
            </w:r>
          </w:p>
          <w:p w14:paraId="135FF3B0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2C.4:  Propose a new or next investigation based on evaluation of design and evidence.</w:t>
            </w:r>
          </w:p>
          <w:p w14:paraId="631466A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B1FF7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2D.1:  Construct a graph.</w:t>
            </w:r>
          </w:p>
          <w:p w14:paraId="67A2677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2D.2:  Describe trends and relationships in data.</w:t>
            </w:r>
          </w:p>
          <w:p w14:paraId="5C69693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F693B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88E7FF1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2E.1:  Perform mathematical calculations using data.</w:t>
            </w:r>
          </w:p>
          <w:p w14:paraId="6DCF28E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2E.2:  Use confidence intervals or error bars to determine statistical significance.</w:t>
            </w:r>
          </w:p>
          <w:p w14:paraId="3F61E6E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2E.3:  Perform Chi-square analysis to reject or accept the null hypothesis.</w:t>
            </w:r>
          </w:p>
          <w:p w14:paraId="29E4582E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17A6E4" w14:textId="77777777" w:rsidR="00DB18B3" w:rsidRPr="00FB065E" w:rsidRDefault="00DB18B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E6A4BE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2F.1:  Make a scientific claim.</w:t>
            </w:r>
          </w:p>
          <w:p w14:paraId="4EEF876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2F.2:  Support a claim with reasoning.</w:t>
            </w:r>
          </w:p>
          <w:p w14:paraId="562B79FA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2F.3:  Provide reasoning to justify a claim by connecting evidence to biological theories.</w:t>
            </w:r>
          </w:p>
          <w:p w14:paraId="5CF33EB1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2F.4: Predict the causes and effects of a change in a biological system.</w:t>
            </w:r>
          </w:p>
        </w:tc>
      </w:tr>
    </w:tbl>
    <w:p w14:paraId="21C68BBC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e"/>
        <w:tblW w:w="14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9"/>
      </w:tblGrid>
      <w:tr w:rsidR="003770F6" w:rsidRPr="00FB065E" w14:paraId="5D28EF5A" w14:textId="77777777">
        <w:tc>
          <w:tcPr>
            <w:tcW w:w="14209" w:type="dxa"/>
            <w:shd w:val="clear" w:color="auto" w:fill="000000"/>
          </w:tcPr>
          <w:p w14:paraId="58EB7D0B" w14:textId="77777777" w:rsidR="003770F6" w:rsidRPr="00FB065E" w:rsidRDefault="00DB18B3">
            <w:pPr>
              <w:pStyle w:val="Heading1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FB065E">
              <w:rPr>
                <w:rFonts w:asciiTheme="minorHAnsi" w:eastAsia="Calibri" w:hAnsiTheme="minorHAnsi" w:cstheme="minorHAnsi"/>
                <w:sz w:val="32"/>
                <w:szCs w:val="32"/>
              </w:rPr>
              <w:t>Gene Expression and Regulation</w:t>
            </w:r>
          </w:p>
        </w:tc>
      </w:tr>
    </w:tbl>
    <w:p w14:paraId="0673402B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f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710"/>
        <w:gridCol w:w="2880"/>
        <w:gridCol w:w="8010"/>
      </w:tblGrid>
      <w:tr w:rsidR="003770F6" w:rsidRPr="00FB065E" w14:paraId="553AF2A8" w14:textId="77777777" w:rsidTr="0033213E">
        <w:trPr>
          <w:trHeight w:val="340"/>
        </w:trPr>
        <w:tc>
          <w:tcPr>
            <w:tcW w:w="1800" w:type="dxa"/>
            <w:shd w:val="clear" w:color="auto" w:fill="D9D9D9"/>
            <w:vAlign w:val="center"/>
          </w:tcPr>
          <w:p w14:paraId="0E715763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D32396C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7AD1B082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8010" w:type="dxa"/>
            <w:shd w:val="clear" w:color="auto" w:fill="D9D9D9"/>
            <w:vAlign w:val="center"/>
          </w:tcPr>
          <w:p w14:paraId="596D67FB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</w:tr>
      <w:tr w:rsidR="003770F6" w:rsidRPr="00FB065E" w14:paraId="3A0C7034" w14:textId="77777777" w:rsidTr="0033213E">
        <w:trPr>
          <w:trHeight w:val="800"/>
        </w:trPr>
        <w:tc>
          <w:tcPr>
            <w:tcW w:w="180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7BF524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1B784551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007E2BB" w14:textId="77777777" w:rsidR="003770F6" w:rsidRPr="00FB065E" w:rsidRDefault="00E87F9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Gene Expression and Regulation</w:t>
            </w:r>
          </w:p>
          <w:p w14:paraId="79920383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19DA1DD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47577D11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71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65D0AB" w14:textId="77777777" w:rsidR="003770F6" w:rsidRPr="00FB065E" w:rsidRDefault="00E87F9C">
            <w:pPr>
              <w:ind w:righ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 addition to meeting the learning goal, the student demonstrates in-depth inferences and applications that go beyond the goal.</w:t>
            </w:r>
          </w:p>
        </w:tc>
        <w:tc>
          <w:tcPr>
            <w:tcW w:w="288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02DB4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3A:  Describe the structures involved in passing hereditary information from one generation to the next. (LO 6.1, 6.2)</w:t>
            </w:r>
          </w:p>
          <w:p w14:paraId="63A3249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C0622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381E76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96481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558314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367875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5BF51C5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07B0CB8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3B:  Describe the mechanisms by which genetic information flows from DNA to RNA to protein. (LO 6.3, 6.4)</w:t>
            </w:r>
          </w:p>
          <w:p w14:paraId="247C050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4D8DBD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E76B73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B5EEF2D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40A6E6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F3A7C8C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61C8EED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3C:  Describe how Prokaryotes and Eukaryotes regulate gene expression. (LO 6.5, 6.6)</w:t>
            </w:r>
          </w:p>
          <w:p w14:paraId="74804C4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8FA4DC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585AD9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460866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61087B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3325137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C62827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A3521F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3650D2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B62D6B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5F927C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3D:  Describe how mutations account for some of the phenotypic differences between individuals. (LO6.7)</w:t>
            </w:r>
          </w:p>
          <w:p w14:paraId="1277E93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D39C5D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C684038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6748021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4E645F6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3E:  Explain the use of genetic engineering techniques in analyzing or manipulating DNA. (LO 6.8)</w:t>
            </w:r>
          </w:p>
          <w:p w14:paraId="7BAC13EE" w14:textId="77777777" w:rsidR="003770F6" w:rsidRPr="00FB065E" w:rsidRDefault="00E87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858FCB" w14:textId="77777777" w:rsidR="003770F6" w:rsidRPr="00FB065E" w:rsidRDefault="00E87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EA1BD1" w14:textId="77777777" w:rsidR="003770F6" w:rsidRPr="00FB065E" w:rsidRDefault="003770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39D5D4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2A.1:  Vocabulary should include, but is not limited to</w:t>
            </w:r>
            <w:r w:rsidR="0033213E"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nucleotide, plasmids, chromosome, purine, pyrimidines.</w:t>
            </w:r>
            <w:r w:rsidRPr="00FB065E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DNA polymerase, ligase, RNA polymerase, helicase, topoisomerase, genome, gene, ribosome</w:t>
            </w:r>
          </w:p>
          <w:p w14:paraId="22CCE2A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91F38A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2A.2: Compare and contrast the structure and functions of DNA and RNA.</w:t>
            </w:r>
          </w:p>
          <w:p w14:paraId="2DCDD8F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D095FF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2A.3: Compare and contrast the DNA in prokaryotic and Eukaryotic cells.</w:t>
            </w:r>
          </w:p>
          <w:p w14:paraId="7BB2B1C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5BD067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2A.4:  Describe characteristics of DNA that allow it to be used as hereditary material.</w:t>
            </w:r>
          </w:p>
          <w:p w14:paraId="0A56CB7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EC8A27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2A.5: Use a model to describe the process of replication. </w:t>
            </w:r>
          </w:p>
          <w:p w14:paraId="320CBFD0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2E276495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2B.1:  Vocabulary should include but is not limited to: codon, anticodon, polypeptide chain, retrovirus, transcription, translation, mRNA, tRNA, rRNA.</w:t>
            </w:r>
          </w:p>
          <w:p w14:paraId="384A6FB0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AAB785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2B.2: Use a model to describe the process of transcription.</w:t>
            </w:r>
          </w:p>
          <w:p w14:paraId="3F33C34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FD713F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2B.3:  Use a model to describe how the process of translation uses the genotype of an organism to determine the phenotype. </w:t>
            </w:r>
          </w:p>
          <w:p w14:paraId="3925EC2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EE0A26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2B.4: Describe how retroviruses use the host genome to assemble new viral progeny.</w:t>
            </w:r>
          </w:p>
          <w:p w14:paraId="0AC413C8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1F378D97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2C.1:  Vocabulary should include, but is not limited to:  operon, histones, induction, introns, exons, poly-A tail, G3P cap, and gene splicing.</w:t>
            </w:r>
          </w:p>
          <w:p w14:paraId="313F9A9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1A90A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2C.2: Use a model to describe how prokaryotes use</w:t>
            </w:r>
            <w:r w:rsidRPr="00FB065E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operons to induce or repress gene expression.</w:t>
            </w:r>
          </w:p>
          <w:p w14:paraId="462C7C42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33A7DA4D" w14:textId="77777777" w:rsidR="0033213E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2C.3: Describe how eukaryotes regulate gene expression at different points in transcription and translation.</w:t>
            </w:r>
          </w:p>
          <w:p w14:paraId="496E8C25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034EE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2C.4:  Explain how epigenetic changes can affect gene expression through reversible modifications of DNA or histones.</w:t>
            </w:r>
          </w:p>
          <w:p w14:paraId="66F7614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5C3E8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2C.5:  Describe the role of gene expression in cell specialization.</w:t>
            </w:r>
          </w:p>
          <w:p w14:paraId="5CD6C6E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699AFA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0F3D5A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2D.1:  Vocabulary should include, but is not limited to:  deletion, addition, substitution, frameshift, missense, nonsense, and silent. </w:t>
            </w:r>
          </w:p>
          <w:p w14:paraId="6557846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97EB051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2D.2:  Identify the types of mutations.</w:t>
            </w:r>
          </w:p>
          <w:p w14:paraId="3C3EF1E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5D3535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2D.3:  Predict the effect of a given mutation on phenotype.</w:t>
            </w:r>
          </w:p>
          <w:p w14:paraId="2731B07D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4C6A80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69E8817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2E.1:  Describe how each of these processes manipulates DNA: electrophoresis, polymerase, bacterial transformation, and DNA sequencing.</w:t>
            </w:r>
          </w:p>
          <w:p w14:paraId="6AD7C128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19FD7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2E.2: Identify uses for each of these techniques.</w:t>
            </w:r>
          </w:p>
          <w:p w14:paraId="6A1D814A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F5E39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2E.3:  Develop an argument for the pros and cons of biotechnology and its impact on society.</w:t>
            </w:r>
          </w:p>
          <w:p w14:paraId="5C295E1D" w14:textId="77777777" w:rsidR="003770F6" w:rsidRPr="00FB065E" w:rsidRDefault="00E87F9C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A39436D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51DC597B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0D6195F5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73C29C69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0BF76222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2C7C5ABD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39B1DAD4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7724CC81" w14:textId="77777777" w:rsidR="0033213E" w:rsidRPr="00FB065E" w:rsidRDefault="0033213E">
      <w:pPr>
        <w:rPr>
          <w:rFonts w:asciiTheme="minorHAnsi" w:hAnsiTheme="minorHAnsi" w:cstheme="minorHAnsi"/>
        </w:rPr>
      </w:pPr>
      <w:bookmarkStart w:id="1" w:name="_heading=h.4hx3nvu90kuy" w:colFirst="0" w:colLast="0"/>
      <w:bookmarkEnd w:id="1"/>
      <w:r w:rsidRPr="00FB065E">
        <w:rPr>
          <w:rFonts w:asciiTheme="minorHAnsi" w:hAnsiTheme="minorHAnsi" w:cstheme="minorHAnsi"/>
          <w:b/>
        </w:rPr>
        <w:br w:type="page"/>
      </w:r>
    </w:p>
    <w:tbl>
      <w:tblPr>
        <w:tblStyle w:val="af0"/>
        <w:tblW w:w="142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9"/>
      </w:tblGrid>
      <w:tr w:rsidR="003770F6" w:rsidRPr="00FB065E" w14:paraId="2E5F3A2A" w14:textId="77777777">
        <w:tc>
          <w:tcPr>
            <w:tcW w:w="14209" w:type="dxa"/>
            <w:shd w:val="clear" w:color="auto" w:fill="000000"/>
          </w:tcPr>
          <w:p w14:paraId="59C67ABB" w14:textId="77777777" w:rsidR="003770F6" w:rsidRPr="00FB065E" w:rsidRDefault="00E87F9C">
            <w:pPr>
              <w:pStyle w:val="Heading1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FB065E">
              <w:rPr>
                <w:rFonts w:asciiTheme="minorHAnsi" w:eastAsia="Calibri" w:hAnsiTheme="minorHAnsi" w:cstheme="minorHAnsi"/>
                <w:sz w:val="32"/>
                <w:szCs w:val="32"/>
              </w:rPr>
              <w:lastRenderedPageBreak/>
              <w:t>Evolution and Natural Selection</w:t>
            </w:r>
          </w:p>
        </w:tc>
      </w:tr>
    </w:tbl>
    <w:p w14:paraId="16473C1F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f1"/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160"/>
        <w:gridCol w:w="3240"/>
        <w:gridCol w:w="7380"/>
      </w:tblGrid>
      <w:tr w:rsidR="003770F6" w:rsidRPr="00FB065E" w14:paraId="0881D5E2" w14:textId="77777777" w:rsidTr="0033213E">
        <w:trPr>
          <w:trHeight w:val="340"/>
        </w:trPr>
        <w:tc>
          <w:tcPr>
            <w:tcW w:w="1440" w:type="dxa"/>
            <w:shd w:val="clear" w:color="auto" w:fill="D9D9D9"/>
            <w:vAlign w:val="center"/>
          </w:tcPr>
          <w:p w14:paraId="45DA2317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5C80FB2D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5B30D4AC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7380" w:type="dxa"/>
            <w:shd w:val="clear" w:color="auto" w:fill="D9D9D9"/>
            <w:vAlign w:val="center"/>
          </w:tcPr>
          <w:p w14:paraId="7B5BB6D4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</w:tr>
      <w:tr w:rsidR="003770F6" w:rsidRPr="00FB065E" w14:paraId="5F953694" w14:textId="77777777" w:rsidTr="0033213E">
        <w:trPr>
          <w:trHeight w:val="800"/>
        </w:trPr>
        <w:tc>
          <w:tcPr>
            <w:tcW w:w="144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F7041C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5A658B2D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499117F" w14:textId="77777777" w:rsidR="003770F6" w:rsidRPr="00FB065E" w:rsidRDefault="0033213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 xml:space="preserve">Evolution and </w:t>
            </w:r>
            <w:r w:rsidR="00E87F9C" w:rsidRPr="00FB065E">
              <w:rPr>
                <w:rFonts w:asciiTheme="minorHAnsi" w:eastAsia="Calibri" w:hAnsiTheme="minorHAnsi" w:cstheme="minorHAnsi"/>
                <w:b/>
              </w:rPr>
              <w:t>Natural Selection</w:t>
            </w:r>
          </w:p>
          <w:p w14:paraId="7F40E7EF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80EC1DE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9306033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16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E77CC9" w14:textId="77777777" w:rsidR="003770F6" w:rsidRPr="00FB065E" w:rsidRDefault="00E87F9C">
            <w:pPr>
              <w:ind w:right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 addition to meeting the learning goal, the student demonstrates in-depth inferences and applications that go beyond the goal.</w:t>
            </w:r>
          </w:p>
        </w:tc>
        <w:tc>
          <w:tcPr>
            <w:tcW w:w="324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AB1950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3A  Describe the scientific</w:t>
            </w:r>
          </w:p>
          <w:p w14:paraId="34F6FA4A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evidence that provides</w:t>
            </w:r>
          </w:p>
          <w:p w14:paraId="01ECB5D7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support for models of the</w:t>
            </w:r>
          </w:p>
          <w:p w14:paraId="71089B1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origin of life on Earth.</w:t>
            </w:r>
          </w:p>
          <w:p w14:paraId="7233DFE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(LO 7.13)</w:t>
            </w:r>
          </w:p>
          <w:p w14:paraId="4B22C557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FF97BA4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108FEAB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11ED9E4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99A55F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C69E10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3B: Explain the relationship</w:t>
            </w:r>
          </w:p>
          <w:p w14:paraId="04EC06F5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between changes in the</w:t>
            </w:r>
          </w:p>
          <w:p w14:paraId="6DD3A2A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environment and evolutionary</w:t>
            </w:r>
          </w:p>
          <w:p w14:paraId="6B1466C4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changes in the population due to natural selection. </w:t>
            </w:r>
          </w:p>
          <w:p w14:paraId="08B755B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(LO 7.1, 7.2, 7.3, 7.12) </w:t>
            </w:r>
          </w:p>
          <w:p w14:paraId="7C60A96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34F65F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07089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3C:  Describe the conditions</w:t>
            </w:r>
          </w:p>
          <w:p w14:paraId="00E1AFF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under which allele and</w:t>
            </w:r>
          </w:p>
          <w:p w14:paraId="6D27B300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genotype frequencies will</w:t>
            </w:r>
          </w:p>
          <w:p w14:paraId="270AE9E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change in populations.</w:t>
            </w:r>
          </w:p>
          <w:p w14:paraId="68BC45AA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(7.4, 7.5.)</w:t>
            </w:r>
          </w:p>
          <w:p w14:paraId="19C9898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3AE337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CFA6A1A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DC52E8E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3D: Describe the processes of extinction and speciation. (LO 7.10, 7.11)</w:t>
            </w:r>
          </w:p>
          <w:p w14:paraId="3097BF8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9B4B8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8AD3757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830A80B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ABAAF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CB11C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27530B2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4D9E1BF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3E:  Explain the  evidence for evolution and how they can be used to show evolutionary relationships.</w:t>
            </w:r>
          </w:p>
          <w:p w14:paraId="45B6485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(LO 7.6. 7.7, 7.8. 7.9)</w:t>
            </w:r>
          </w:p>
          <w:p w14:paraId="7D02C171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6DC40BF3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150B6BE1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7236614A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2B3F49D2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35FFD388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3262E4DE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16F2F809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02222D84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7438D5ED" w14:textId="77777777" w:rsidR="003770F6" w:rsidRPr="00FB065E" w:rsidRDefault="003770F6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4373CF0C" w14:textId="77777777" w:rsidR="003770F6" w:rsidRPr="00FB065E" w:rsidRDefault="003770F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DAEA2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2A.1:  Define terms such as: </w:t>
            </w: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Big bang theory, Miller-Urey experiment, RNA world hypothesis, protocell, cyanobacteria, stromatolites, endosymbiont theory.</w:t>
            </w:r>
          </w:p>
          <w:p w14:paraId="0554EDF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63A3835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2A.2:  Identify geological and chemical hypotheses for the origin of life on Earth.</w:t>
            </w:r>
          </w:p>
          <w:p w14:paraId="228B1F6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E4147BA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2A.3:  Describe the RNA role hypothesis.</w:t>
            </w:r>
          </w:p>
          <w:p w14:paraId="39698E1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17C5123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9416436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2B.1  Describe the causes of natural selection and their effects on populations.</w:t>
            </w:r>
          </w:p>
          <w:p w14:paraId="1CAE43C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46C2E05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2B.2:  Describe the importance of phenotypic variation in a population as it relates to its ability to withstand environmental pressures.</w:t>
            </w:r>
          </w:p>
          <w:p w14:paraId="252E5D2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EB81A6C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2B.3:  Explain how humans can affect diversity within a population.</w:t>
            </w:r>
          </w:p>
          <w:p w14:paraId="77DA9419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706E75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F4A3D38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2C.1:  Explain how random occurrences affect the genetic makeup of a population and lead to evolution.</w:t>
            </w:r>
          </w:p>
          <w:p w14:paraId="6E1B6874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C83258D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2C.2:  Use data from models based on the Hardy-Weinberg equilibrium to justify and make predictions about the effects of genetic drift, migration and artificial selection on the genetic makeup of a population.</w:t>
            </w:r>
          </w:p>
          <w:p w14:paraId="3E444BFE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D242AD6" w14:textId="77777777" w:rsidR="0033213E" w:rsidRPr="00FB065E" w:rsidRDefault="0033213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F8C2C3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2D.1: Define terms such as:  phylogeny, derived trait, cladogram, clade, sister group</w:t>
            </w:r>
          </w:p>
          <w:p w14:paraId="4F89C121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C2E5D4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2D.2:  Describe the conditions under which a new species may arise.</w:t>
            </w:r>
          </w:p>
          <w:p w14:paraId="39F7E3DC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ED53D9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2D.3: Explain the processes and mechanisms that drive speciation.</w:t>
            </w:r>
          </w:p>
          <w:p w14:paraId="2CB69F5F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0CDCF2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2D.3:  Explain how the risk of extinction is affected by changes in the environment.</w:t>
            </w:r>
          </w:p>
          <w:p w14:paraId="09851D2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BC8170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2E.1: Define terms such as: </w:t>
            </w:r>
            <w:r w:rsidRPr="00FB06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biogeography, fossil, comparative morphology, radiometric dating, plate tectonics, homologous structure, analogous structures, convergent evolution, divergent evolution, embryology, molecular clock.</w:t>
            </w:r>
          </w:p>
          <w:p w14:paraId="24BE93D6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E3A2CAB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2E.2 Describe the fundamental molecular and cellular features shared across all domains of life, which provide evidence of common ancestry.</w:t>
            </w:r>
          </w:p>
          <w:p w14:paraId="58D0713D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F951830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2E.3:  Explain how morphological, biochemical, and geological data provide evidence that organisms have changed over time. </w:t>
            </w:r>
          </w:p>
          <w:p w14:paraId="25CDB9E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061FCA1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2E.4:  Describe structural and functional evidence on cellular and molecular levels that provides evidence for the common ancestry of all eukaryotes.</w:t>
            </w:r>
          </w:p>
          <w:p w14:paraId="2A25964A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7F035AA3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2E.5: Create a model of evolutionary relationships using a phylogenetic tree</w:t>
            </w:r>
            <w:r w:rsidR="0033213E" w:rsidRPr="00FB065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EB9238A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A5BB69C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2B797FA0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6F21E7D3" w14:textId="77777777" w:rsidR="003770F6" w:rsidRPr="00FB065E" w:rsidRDefault="00E87F9C">
      <w:pPr>
        <w:rPr>
          <w:rFonts w:asciiTheme="minorHAnsi" w:hAnsiTheme="minorHAnsi" w:cstheme="minorHAnsi"/>
        </w:rPr>
      </w:pPr>
      <w:r w:rsidRPr="00FB065E">
        <w:rPr>
          <w:rFonts w:asciiTheme="minorHAnsi" w:hAnsiTheme="minorHAnsi" w:cstheme="minorHAnsi"/>
        </w:rPr>
        <w:br w:type="page"/>
      </w:r>
    </w:p>
    <w:tbl>
      <w:tblPr>
        <w:tblStyle w:val="af2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0"/>
      </w:tblGrid>
      <w:tr w:rsidR="003770F6" w:rsidRPr="00FB065E" w14:paraId="3C8D41E5" w14:textId="77777777" w:rsidTr="00FB065E">
        <w:tc>
          <w:tcPr>
            <w:tcW w:w="14400" w:type="dxa"/>
            <w:shd w:val="clear" w:color="auto" w:fill="000000"/>
          </w:tcPr>
          <w:p w14:paraId="02C78D88" w14:textId="77777777" w:rsidR="003770F6" w:rsidRPr="00FB065E" w:rsidRDefault="00E87F9C">
            <w:pPr>
              <w:pStyle w:val="Heading1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FB065E">
              <w:rPr>
                <w:rFonts w:asciiTheme="minorHAnsi" w:eastAsia="Calibri" w:hAnsiTheme="minorHAnsi" w:cstheme="minorHAnsi"/>
                <w:sz w:val="32"/>
                <w:szCs w:val="32"/>
              </w:rPr>
              <w:lastRenderedPageBreak/>
              <w:t>Ecology</w:t>
            </w:r>
          </w:p>
        </w:tc>
      </w:tr>
    </w:tbl>
    <w:p w14:paraId="1225BD79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f3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620"/>
        <w:gridCol w:w="2340"/>
        <w:gridCol w:w="9360"/>
      </w:tblGrid>
      <w:tr w:rsidR="003770F6" w:rsidRPr="00FB065E" w14:paraId="793B70E2" w14:textId="77777777" w:rsidTr="00FB065E">
        <w:trPr>
          <w:trHeight w:val="340"/>
        </w:trPr>
        <w:tc>
          <w:tcPr>
            <w:tcW w:w="1080" w:type="dxa"/>
            <w:shd w:val="clear" w:color="auto" w:fill="D9D9D9"/>
            <w:vAlign w:val="center"/>
          </w:tcPr>
          <w:p w14:paraId="4CE275D1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6CEA8DF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61313399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9360" w:type="dxa"/>
            <w:shd w:val="clear" w:color="auto" w:fill="D9D9D9"/>
            <w:vAlign w:val="center"/>
          </w:tcPr>
          <w:p w14:paraId="37956473" w14:textId="77777777" w:rsidR="003770F6" w:rsidRPr="00FB065E" w:rsidRDefault="00E87F9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</w:tr>
      <w:tr w:rsidR="003770F6" w:rsidRPr="00FB065E" w14:paraId="4008C666" w14:textId="77777777" w:rsidTr="00FB065E">
        <w:trPr>
          <w:trHeight w:val="800"/>
        </w:trPr>
        <w:tc>
          <w:tcPr>
            <w:tcW w:w="108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667786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E043F67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5400FF4D" w14:textId="77777777" w:rsidR="003770F6" w:rsidRPr="00FB065E" w:rsidRDefault="00E87F9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Ecology</w:t>
            </w:r>
          </w:p>
          <w:p w14:paraId="454EFF3E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2A2D84D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C50AF3B" w14:textId="77777777" w:rsidR="003770F6" w:rsidRPr="00FB065E" w:rsidRDefault="003770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5F392F" w14:textId="77777777" w:rsidR="003770F6" w:rsidRPr="00FB065E" w:rsidRDefault="00E87F9C">
            <w:pPr>
              <w:ind w:right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06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 addition to meeting the learning goal, the student demonstrates in-depth inferences and applications that go beyond the goal.</w:t>
            </w:r>
          </w:p>
        </w:tc>
        <w:tc>
          <w:tcPr>
            <w:tcW w:w="234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21AD3F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3A: Describe factors that influence the size, growth and health of a population. (LO 8.1, 8.3, and 8.4)</w:t>
            </w:r>
          </w:p>
          <w:p w14:paraId="75001663" w14:textId="77777777" w:rsidR="003770F6" w:rsidRPr="00FB065E" w:rsidRDefault="003770F6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</w:p>
          <w:p w14:paraId="1F67BF44" w14:textId="77777777" w:rsidR="003770F6" w:rsidRPr="00FB065E" w:rsidRDefault="003770F6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</w:p>
          <w:p w14:paraId="6A214B5F" w14:textId="77777777" w:rsidR="003770F6" w:rsidRPr="00FB065E" w:rsidRDefault="003770F6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</w:p>
          <w:p w14:paraId="1A557A25" w14:textId="77777777" w:rsidR="003770F6" w:rsidRPr="00FB065E" w:rsidRDefault="003770F6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</w:p>
          <w:p w14:paraId="5C3B8FDE" w14:textId="77777777" w:rsidR="00FB065E" w:rsidRPr="00FB065E" w:rsidRDefault="00FB065E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</w:p>
          <w:p w14:paraId="740B1ADA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3B:</w:t>
            </w:r>
            <w:r w:rsidRPr="00FB065E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</w:t>
            </w:r>
            <w:r w:rsidRPr="00FB065E">
              <w:rPr>
                <w:rFonts w:asciiTheme="minorHAnsi" w:eastAsia="Calibri" w:hAnsiTheme="minorHAnsi" w:cstheme="minorHAnsi"/>
                <w:sz w:val="20"/>
              </w:rPr>
              <w:t>Describe the factors that influence community ecology. (LO 8.5)</w:t>
            </w:r>
          </w:p>
          <w:p w14:paraId="691209EA" w14:textId="77777777" w:rsidR="003770F6" w:rsidRPr="00FB065E" w:rsidRDefault="003770F6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</w:p>
          <w:p w14:paraId="7413456C" w14:textId="77777777" w:rsidR="003770F6" w:rsidRPr="00FB065E" w:rsidRDefault="003770F6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</w:p>
          <w:p w14:paraId="225B4443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bookmarkStart w:id="2" w:name="_heading=h.gjdgxs" w:colFirst="0" w:colLast="0"/>
            <w:bookmarkEnd w:id="2"/>
            <w:r w:rsidRPr="00FB065E">
              <w:rPr>
                <w:rFonts w:asciiTheme="minorHAnsi" w:eastAsia="Calibri" w:hAnsiTheme="minorHAnsi" w:cstheme="minorHAnsi"/>
                <w:sz w:val="20"/>
              </w:rPr>
              <w:t>3C:  Predict consequences of human actions on both local and global ecosystems. (LO 8.2, 8.6 and 8.7)</w:t>
            </w:r>
          </w:p>
          <w:p w14:paraId="225673EA" w14:textId="77777777" w:rsidR="003770F6" w:rsidRPr="00FB065E" w:rsidRDefault="003770F6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360" w:type="dxa"/>
            <w:tcBorders>
              <w:top w:val="single" w:sz="8" w:space="0" w:color="40404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A9ACF9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2A.1: Vocabulary:  innate behavior, learned behavior, group behaviors, density dependent, density independent, logistic and exponential growth</w:t>
            </w:r>
          </w:p>
          <w:p w14:paraId="2D5DCBE9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2A.2: Explain how the behavioral and/or physiological response of an organism is related to changes in internal or external environment.</w:t>
            </w:r>
          </w:p>
          <w:p w14:paraId="0264825D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2A.3: Explain how the behavioral responses of organisms affect their overall fitness and may contribute to the success of the population.</w:t>
            </w:r>
          </w:p>
          <w:p w14:paraId="64E9DFA8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2A.4: Describe factors that influence growth dynamics of populations.</w:t>
            </w:r>
          </w:p>
          <w:p w14:paraId="7B3620DF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2A.5:  Explain how the density of a population affects and is determined by resource availability in the environment.</w:t>
            </w:r>
          </w:p>
          <w:p w14:paraId="669810FB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 xml:space="preserve">2A.6: Use mathematical models to describe changes in populations. </w:t>
            </w:r>
          </w:p>
          <w:p w14:paraId="72D064B1" w14:textId="77777777" w:rsidR="00FB065E" w:rsidRPr="00FB065E" w:rsidRDefault="00FB065E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3FB3CFA4" w14:textId="77777777" w:rsidR="003770F6" w:rsidRPr="00FB065E" w:rsidRDefault="00E87F9C">
            <w:pPr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2B.1: Vocabulary:   predation, commensalism, mutualism, parasitism, resource partitioning,</w:t>
            </w:r>
          </w:p>
          <w:p w14:paraId="70318B6F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 xml:space="preserve">2B.2: Calculate Simpson’s Diversity Index to describe the structure of a community. </w:t>
            </w:r>
          </w:p>
          <w:p w14:paraId="37BF1EC1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2B.3:  Explain how interactions within and among populations influence community structure.</w:t>
            </w:r>
          </w:p>
          <w:p w14:paraId="3A0BAEA7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2B.4: Explain how community structure is related to energy availability in the environment.</w:t>
            </w:r>
          </w:p>
          <w:p w14:paraId="6D37FCA8" w14:textId="77777777" w:rsidR="003770F6" w:rsidRPr="00FB065E" w:rsidRDefault="003770F6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14:paraId="17E49785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 xml:space="preserve">2C.1:  Vocabulary may include: biological pyramids, food webs/chains, endotherms, ectotherms, keystone species, </w:t>
            </w:r>
          </w:p>
          <w:p w14:paraId="37957EBE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2C.2:  Describe the strategies organisms use to acquire and use energy.</w:t>
            </w:r>
          </w:p>
          <w:p w14:paraId="7D2C060D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 xml:space="preserve">2C.3:  Predict the effects of a change in matter or energy availability on populations and ecosystems. </w:t>
            </w:r>
          </w:p>
          <w:p w14:paraId="1CF1286C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2C.4:  Explain how the activities of autotrophs and heterotrophs enable the flow of energy within an ecosystem.</w:t>
            </w:r>
          </w:p>
          <w:p w14:paraId="6AA868E9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2C.5:  Explain how the addition or removal of any component of an ecosystem will affect its overall short-term and long-term structure.</w:t>
            </w:r>
          </w:p>
          <w:p w14:paraId="59CD9CE4" w14:textId="77777777" w:rsidR="003770F6" w:rsidRPr="00FB065E" w:rsidRDefault="00E87F9C">
            <w:pPr>
              <w:spacing w:before="240"/>
              <w:rPr>
                <w:rFonts w:asciiTheme="minorHAnsi" w:eastAsia="Calibri" w:hAnsiTheme="minorHAnsi" w:cstheme="minorHAnsi"/>
                <w:sz w:val="20"/>
              </w:rPr>
            </w:pPr>
            <w:r w:rsidRPr="00FB065E">
              <w:rPr>
                <w:rFonts w:asciiTheme="minorHAnsi" w:eastAsia="Calibri" w:hAnsiTheme="minorHAnsi" w:cstheme="minorHAnsi"/>
                <w:sz w:val="20"/>
              </w:rPr>
              <w:t>2C.6:  Explain how invasive species and human activities lead to changes in ecosystem structure and/or dynamics.</w:t>
            </w:r>
          </w:p>
        </w:tc>
      </w:tr>
    </w:tbl>
    <w:p w14:paraId="2BAFFC4A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196E766E" w14:textId="77777777" w:rsidR="003770F6" w:rsidRDefault="003770F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B065E" w14:paraId="5B955050" w14:textId="77777777" w:rsidTr="00FB065E">
        <w:tc>
          <w:tcPr>
            <w:tcW w:w="14390" w:type="dxa"/>
            <w:gridSpan w:val="4"/>
            <w:shd w:val="clear" w:color="auto" w:fill="E7E6E6" w:themeFill="background2"/>
          </w:tcPr>
          <w:p w14:paraId="3DC221BE" w14:textId="77777777" w:rsidR="00FB065E" w:rsidRPr="00FB065E" w:rsidRDefault="00FB065E" w:rsidP="00FB06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065E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>Labs</w:t>
            </w:r>
          </w:p>
        </w:tc>
      </w:tr>
      <w:tr w:rsidR="00FB065E" w14:paraId="7E3EF5E8" w14:textId="77777777" w:rsidTr="00FB065E">
        <w:tc>
          <w:tcPr>
            <w:tcW w:w="3597" w:type="dxa"/>
          </w:tcPr>
          <w:p w14:paraId="0A36E22F" w14:textId="77777777" w:rsidR="00FB065E" w:rsidRPr="00FB065E" w:rsidRDefault="00FB065E" w:rsidP="00FB065E">
            <w:pPr>
              <w:rPr>
                <w:rFonts w:asciiTheme="minorHAnsi" w:hAnsiTheme="minorHAnsi" w:cstheme="minorHAnsi"/>
                <w:u w:val="single"/>
              </w:rPr>
            </w:pPr>
            <w:r w:rsidRPr="00FB065E">
              <w:rPr>
                <w:rFonts w:asciiTheme="minorHAnsi" w:hAnsiTheme="minorHAnsi" w:cstheme="minorHAnsi"/>
                <w:u w:val="single"/>
              </w:rPr>
              <w:t>Unit 1</w:t>
            </w:r>
          </w:p>
          <w:p w14:paraId="768FE5BC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Water lab</w:t>
            </w:r>
          </w:p>
          <w:p w14:paraId="096D5423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Pattern matching</w:t>
            </w:r>
          </w:p>
          <w:p w14:paraId="4241797D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Protein folding</w:t>
            </w:r>
          </w:p>
          <w:p w14:paraId="64DE81C8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Oreo lab - statistics</w:t>
            </w:r>
          </w:p>
          <w:p w14:paraId="4725B989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Chi square</w:t>
            </w:r>
          </w:p>
          <w:p w14:paraId="0D4B9B7B" w14:textId="77777777" w:rsidR="00FB065E" w:rsidRDefault="00FB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14:paraId="289887F0" w14:textId="77777777" w:rsidR="00FB065E" w:rsidRPr="00FB065E" w:rsidRDefault="00FB065E" w:rsidP="00FB065E">
            <w:pPr>
              <w:rPr>
                <w:rFonts w:asciiTheme="minorHAnsi" w:hAnsiTheme="minorHAnsi" w:cstheme="minorHAnsi"/>
                <w:u w:val="single"/>
              </w:rPr>
            </w:pPr>
            <w:r w:rsidRPr="00FB065E">
              <w:rPr>
                <w:rFonts w:asciiTheme="minorHAnsi" w:hAnsiTheme="minorHAnsi" w:cstheme="minorHAnsi"/>
                <w:u w:val="single"/>
              </w:rPr>
              <w:t>Unit 2</w:t>
            </w:r>
          </w:p>
          <w:p w14:paraId="7EA3DC3F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Cell size lab</w:t>
            </w:r>
          </w:p>
          <w:p w14:paraId="6F4569D3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Osmosis / diffusion lab - with water potential</w:t>
            </w:r>
          </w:p>
          <w:p w14:paraId="54F9B71E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Membrane lab - soap bubbles</w:t>
            </w:r>
          </w:p>
          <w:p w14:paraId="0AF2D04B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Case study - osmosis is serious business and/or Cystic Fibrosis</w:t>
            </w:r>
          </w:p>
          <w:p w14:paraId="202D9149" w14:textId="77777777" w:rsidR="00FB065E" w:rsidRDefault="00FB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</w:tcPr>
          <w:p w14:paraId="0F2B4E4D" w14:textId="77777777" w:rsidR="00FB065E" w:rsidRPr="00FB065E" w:rsidRDefault="00FB065E" w:rsidP="00FB065E">
            <w:pPr>
              <w:rPr>
                <w:rFonts w:asciiTheme="minorHAnsi" w:hAnsiTheme="minorHAnsi" w:cstheme="minorHAnsi"/>
                <w:u w:val="single"/>
              </w:rPr>
            </w:pPr>
            <w:r w:rsidRPr="00FB065E">
              <w:rPr>
                <w:rFonts w:asciiTheme="minorHAnsi" w:hAnsiTheme="minorHAnsi" w:cstheme="minorHAnsi"/>
                <w:u w:val="single"/>
              </w:rPr>
              <w:t>Unit 3</w:t>
            </w:r>
          </w:p>
          <w:p w14:paraId="0B679CF8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Leaf disc lab</w:t>
            </w:r>
          </w:p>
          <w:p w14:paraId="20FD8407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Cellular respiration lab</w:t>
            </w:r>
          </w:p>
          <w:p w14:paraId="38BEC148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Enzyme lab</w:t>
            </w:r>
          </w:p>
          <w:p w14:paraId="0909BE9A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Manipulative models</w:t>
            </w:r>
          </w:p>
          <w:p w14:paraId="55E1CC72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Toothpickase</w:t>
            </w:r>
          </w:p>
          <w:p w14:paraId="526D1B96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Enzyme analogy with screw drivers</w:t>
            </w:r>
          </w:p>
          <w:p w14:paraId="3EC83218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 xml:space="preserve">Case Study - Making Sugar Out </w:t>
            </w:r>
            <w:r>
              <w:rPr>
                <w:rFonts w:asciiTheme="minorHAnsi" w:hAnsiTheme="minorHAnsi" w:cstheme="minorHAnsi"/>
              </w:rPr>
              <w:t>o</w:t>
            </w:r>
            <w:r w:rsidRPr="00FB065E">
              <w:rPr>
                <w:rFonts w:asciiTheme="minorHAnsi" w:hAnsiTheme="minorHAnsi" w:cstheme="minorHAnsi"/>
              </w:rPr>
              <w:t>f This Air</w:t>
            </w:r>
          </w:p>
          <w:p w14:paraId="21368C13" w14:textId="77777777" w:rsidR="00FB065E" w:rsidRDefault="00FB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</w:tcPr>
          <w:p w14:paraId="44A88813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  <w:u w:val="single"/>
              </w:rPr>
              <w:t>Unit 4</w:t>
            </w:r>
          </w:p>
          <w:p w14:paraId="10790C35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Yeast Lab</w:t>
            </w:r>
          </w:p>
          <w:p w14:paraId="0ED615CA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Mitosis Lab</w:t>
            </w:r>
          </w:p>
          <w:p w14:paraId="460E9344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TED Talk, Quorum Sensing, Dr. Bassler</w:t>
            </w:r>
          </w:p>
          <w:p w14:paraId="383469FA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Learn Genetics - Exploring cell communication</w:t>
            </w:r>
          </w:p>
          <w:p w14:paraId="4DD2603B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Homeostasis lab</w:t>
            </w:r>
          </w:p>
          <w:p w14:paraId="1AC28B0E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Elisa lab (Biorad)</w:t>
            </w:r>
          </w:p>
          <w:p w14:paraId="345D66D6" w14:textId="77777777" w:rsidR="00FB065E" w:rsidRDefault="00FB065E">
            <w:pPr>
              <w:rPr>
                <w:rFonts w:asciiTheme="minorHAnsi" w:hAnsiTheme="minorHAnsi" w:cstheme="minorHAnsi"/>
              </w:rPr>
            </w:pPr>
          </w:p>
        </w:tc>
      </w:tr>
      <w:tr w:rsidR="00FB065E" w14:paraId="06141E13" w14:textId="77777777" w:rsidTr="00FB065E">
        <w:tc>
          <w:tcPr>
            <w:tcW w:w="3597" w:type="dxa"/>
          </w:tcPr>
          <w:p w14:paraId="506CC123" w14:textId="77777777" w:rsidR="00FB065E" w:rsidRDefault="00FB065E" w:rsidP="00FB065E">
            <w:pPr>
              <w:rPr>
                <w:rFonts w:asciiTheme="minorHAnsi" w:hAnsiTheme="minorHAnsi" w:cstheme="minorHAnsi"/>
                <w:u w:val="single"/>
              </w:rPr>
            </w:pPr>
            <w:r w:rsidRPr="00FB065E">
              <w:rPr>
                <w:rFonts w:asciiTheme="minorHAnsi" w:hAnsiTheme="minorHAnsi" w:cstheme="minorHAnsi"/>
                <w:u w:val="single"/>
              </w:rPr>
              <w:t>Unit 5</w:t>
            </w:r>
          </w:p>
          <w:p w14:paraId="773A3F4B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Plant lab (Carolina biological - fast plants)</w:t>
            </w:r>
          </w:p>
          <w:p w14:paraId="109B0973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Pedigree project (Akim-Chan-Garcia Pedigree) (Geodken Family Pedigree)</w:t>
            </w:r>
          </w:p>
          <w:p w14:paraId="26C63527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Fly Lab</w:t>
            </w:r>
          </w:p>
          <w:p w14:paraId="1CF1F1BC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Chi Square Lab</w:t>
            </w:r>
          </w:p>
          <w:p w14:paraId="08D3879A" w14:textId="77777777" w:rsidR="00FB065E" w:rsidRDefault="00FB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14:paraId="3605CB4E" w14:textId="77777777" w:rsidR="00FB065E" w:rsidRPr="00FB065E" w:rsidRDefault="00FB065E" w:rsidP="00FB065E">
            <w:pPr>
              <w:rPr>
                <w:rFonts w:asciiTheme="minorHAnsi" w:hAnsiTheme="minorHAnsi" w:cstheme="minorHAnsi"/>
                <w:u w:val="single"/>
              </w:rPr>
            </w:pPr>
            <w:r w:rsidRPr="00FB065E">
              <w:rPr>
                <w:rFonts w:asciiTheme="minorHAnsi" w:hAnsiTheme="minorHAnsi" w:cstheme="minorHAnsi"/>
                <w:u w:val="single"/>
              </w:rPr>
              <w:t>Unit 6</w:t>
            </w:r>
          </w:p>
          <w:p w14:paraId="17553732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Electrophoresis</w:t>
            </w:r>
          </w:p>
          <w:p w14:paraId="3B33340F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DNA extraction</w:t>
            </w:r>
          </w:p>
          <w:p w14:paraId="3660F473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pGLO (bacterial transformation)</w:t>
            </w:r>
          </w:p>
          <w:p w14:paraId="408EA0D1" w14:textId="77777777" w:rsidR="00FB065E" w:rsidRDefault="00FB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</w:tcPr>
          <w:p w14:paraId="3ABC3EE1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  <w:u w:val="single"/>
              </w:rPr>
              <w:t>Unit 7</w:t>
            </w:r>
          </w:p>
          <w:p w14:paraId="62C5061E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BLAST lab</w:t>
            </w:r>
          </w:p>
          <w:p w14:paraId="3B889892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Case study - white striped clover</w:t>
            </w:r>
          </w:p>
          <w:p w14:paraId="0251F38E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Lizard evolution - HHMI</w:t>
            </w:r>
          </w:p>
          <w:p w14:paraId="1CF95240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Hardware phylogenetic tree</w:t>
            </w:r>
          </w:p>
          <w:p w14:paraId="23D5158E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Examining the fossil record</w:t>
            </w:r>
          </w:p>
          <w:p w14:paraId="40A8AAD3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HHMI - Creating Phylogenetic Trees from DNA sequences</w:t>
            </w:r>
          </w:p>
          <w:p w14:paraId="21AE2A02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HHMI - Finches</w:t>
            </w:r>
          </w:p>
          <w:p w14:paraId="318E61E6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Sex and the Single guppie</w:t>
            </w:r>
          </w:p>
          <w:p w14:paraId="3E4E7FDC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Fishy frequency</w:t>
            </w:r>
          </w:p>
          <w:p w14:paraId="648BE373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allele A1</w:t>
            </w:r>
          </w:p>
          <w:p w14:paraId="65A1AC62" w14:textId="77777777" w:rsidR="00FB065E" w:rsidRDefault="00FB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</w:tcPr>
          <w:p w14:paraId="065F243D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  <w:u w:val="single"/>
              </w:rPr>
              <w:t>Unit 8</w:t>
            </w:r>
          </w:p>
          <w:p w14:paraId="0AFDFC93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Transpiration lab</w:t>
            </w:r>
          </w:p>
          <w:p w14:paraId="4CCF40A9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Children’s book writing using bookcreator.com</w:t>
            </w:r>
          </w:p>
          <w:p w14:paraId="45F06225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Energy Dynamics Lab - AP lab manual</w:t>
            </w:r>
          </w:p>
          <w:p w14:paraId="31F1FB9C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Pill bug behavior lab</w:t>
            </w:r>
          </w:p>
          <w:p w14:paraId="2B4E652B" w14:textId="77777777" w:rsidR="00FB065E" w:rsidRPr="00FB065E" w:rsidRDefault="00FB065E" w:rsidP="00FB065E">
            <w:pPr>
              <w:rPr>
                <w:rFonts w:asciiTheme="minorHAnsi" w:hAnsiTheme="minorHAnsi" w:cstheme="minorHAnsi"/>
              </w:rPr>
            </w:pPr>
            <w:r w:rsidRPr="00FB065E">
              <w:rPr>
                <w:rFonts w:asciiTheme="minorHAnsi" w:hAnsiTheme="minorHAnsi" w:cstheme="minorHAnsi"/>
              </w:rPr>
              <w:t>Fruit fly behavior lab</w:t>
            </w:r>
          </w:p>
          <w:p w14:paraId="798BDFC2" w14:textId="77777777" w:rsidR="00FB065E" w:rsidRDefault="00FB065E">
            <w:pPr>
              <w:rPr>
                <w:rFonts w:asciiTheme="minorHAnsi" w:hAnsiTheme="minorHAnsi" w:cstheme="minorHAnsi"/>
              </w:rPr>
            </w:pPr>
          </w:p>
        </w:tc>
      </w:tr>
    </w:tbl>
    <w:p w14:paraId="4CD27779" w14:textId="77777777" w:rsidR="00FB065E" w:rsidRPr="00FB065E" w:rsidRDefault="00FB065E">
      <w:pPr>
        <w:rPr>
          <w:rFonts w:asciiTheme="minorHAnsi" w:hAnsiTheme="minorHAnsi" w:cstheme="minorHAnsi"/>
        </w:rPr>
      </w:pPr>
    </w:p>
    <w:p w14:paraId="413E3C1E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0B95189A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71DD8D48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5B81EBFB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2246DA85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1339EE18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306FD707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4D98E5E2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7DB7EDBC" w14:textId="77777777" w:rsidR="003770F6" w:rsidRPr="00FB065E" w:rsidRDefault="003770F6">
      <w:pPr>
        <w:rPr>
          <w:rFonts w:asciiTheme="minorHAnsi" w:hAnsiTheme="minorHAnsi" w:cstheme="minorHAnsi"/>
        </w:rPr>
      </w:pPr>
    </w:p>
    <w:tbl>
      <w:tblPr>
        <w:tblStyle w:val="af4"/>
        <w:tblW w:w="13950" w:type="dxa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9540"/>
        <w:gridCol w:w="1980"/>
      </w:tblGrid>
      <w:tr w:rsidR="00FB065E" w:rsidRPr="00FB065E" w14:paraId="43B35067" w14:textId="77777777" w:rsidTr="004B3B5D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82EF3" w14:textId="77777777" w:rsidR="00FB065E" w:rsidRPr="00FB065E" w:rsidRDefault="00FB065E" w:rsidP="004B3B5D">
            <w:pPr>
              <w:ind w:left="-15"/>
              <w:jc w:val="center"/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</w:pPr>
            <w:r w:rsidRPr="00FB065E"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  <w:t>SRG Scale Score</w:t>
            </w:r>
          </w:p>
        </w:tc>
        <w:tc>
          <w:tcPr>
            <w:tcW w:w="9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DD83F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</w:pPr>
            <w:r w:rsidRPr="00FB065E"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  <w:t>Topic:</w:t>
            </w:r>
          </w:p>
          <w:p w14:paraId="167DDD07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</w:pPr>
            <w:r w:rsidRPr="00FB065E"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  <w:t>AP-Style Assessments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51DD9" w14:textId="77777777" w:rsidR="00FB065E" w:rsidRPr="00FB065E" w:rsidRDefault="00FB065E" w:rsidP="004B3B5D">
            <w:pPr>
              <w:ind w:left="-360" w:firstLine="420"/>
              <w:jc w:val="center"/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</w:pPr>
            <w:r w:rsidRPr="00FB065E"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  <w:t>AP Exam</w:t>
            </w:r>
          </w:p>
          <w:p w14:paraId="74A6F288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</w:pPr>
            <w:r w:rsidRPr="00FB065E">
              <w:rPr>
                <w:rFonts w:asciiTheme="minorHAnsi" w:eastAsia="Calibri" w:hAnsiTheme="minorHAnsi" w:cstheme="minorHAnsi"/>
                <w:b/>
                <w:color w:val="FFFFFF"/>
                <w:highlight w:val="black"/>
              </w:rPr>
              <w:t xml:space="preserve">      Score Conversion</w:t>
            </w:r>
          </w:p>
        </w:tc>
      </w:tr>
      <w:tr w:rsidR="00FB065E" w:rsidRPr="00FB065E" w14:paraId="1622F4E1" w14:textId="77777777" w:rsidTr="004B3B5D"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6924" w14:textId="77777777" w:rsidR="00FB065E" w:rsidRPr="00FB065E" w:rsidRDefault="00FB065E" w:rsidP="004B3B5D">
            <w:pPr>
              <w:ind w:left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  <w:tc>
          <w:tcPr>
            <w:tcW w:w="9540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6F3B" w14:textId="77777777" w:rsidR="00FB065E" w:rsidRPr="00FB065E" w:rsidRDefault="00FB065E" w:rsidP="004B3B5D">
            <w:pPr>
              <w:ind w:left="75" w:right="120"/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>In addition to meeting the learning goal, the student demonstrates in-depth inferences and applications that go beyond the goal.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0C84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90-100%</w:t>
            </w:r>
          </w:p>
        </w:tc>
      </w:tr>
      <w:tr w:rsidR="00FB065E" w:rsidRPr="00FB065E" w14:paraId="591E1184" w14:textId="77777777" w:rsidTr="004B3B5D"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15CF" w14:textId="77777777" w:rsidR="00FB065E" w:rsidRPr="00FB065E" w:rsidRDefault="00FB065E" w:rsidP="004B3B5D">
            <w:pPr>
              <w:ind w:left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3.5</w:t>
            </w:r>
          </w:p>
        </w:tc>
        <w:tc>
          <w:tcPr>
            <w:tcW w:w="9540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7746" w14:textId="77777777" w:rsidR="00FB065E" w:rsidRPr="00FB065E" w:rsidRDefault="00FB065E" w:rsidP="004B3B5D">
            <w:pPr>
              <w:ind w:left="75"/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 xml:space="preserve">Student’s performance reflects exceptional facility with </w:t>
            </w:r>
            <w:r w:rsidRPr="00FB065E">
              <w:rPr>
                <w:rFonts w:asciiTheme="minorHAnsi" w:eastAsia="Calibri" w:hAnsiTheme="minorHAnsi" w:cstheme="minorHAnsi"/>
                <w:b/>
              </w:rPr>
              <w:t>some</w:t>
            </w:r>
            <w:r w:rsidRPr="00FB065E">
              <w:rPr>
                <w:rFonts w:asciiTheme="minorHAnsi" w:eastAsia="Calibri" w:hAnsiTheme="minorHAnsi" w:cstheme="minorHAnsi"/>
              </w:rPr>
              <w:t>, but not all Level 4 learning targets.</w:t>
            </w:r>
          </w:p>
        </w:tc>
        <w:tc>
          <w:tcPr>
            <w:tcW w:w="1980" w:type="dxa"/>
            <w:tcBorders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8070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80-89%</w:t>
            </w:r>
          </w:p>
        </w:tc>
      </w:tr>
      <w:tr w:rsidR="00FB065E" w:rsidRPr="00FB065E" w14:paraId="683E9027" w14:textId="77777777" w:rsidTr="004B3B5D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E412" w14:textId="77777777" w:rsidR="00FB065E" w:rsidRPr="00FB065E" w:rsidRDefault="00FB065E" w:rsidP="004B3B5D">
            <w:pPr>
              <w:ind w:left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3</w:t>
            </w:r>
          </w:p>
          <w:p w14:paraId="2B446EB1" w14:textId="77777777" w:rsidR="00FB065E" w:rsidRPr="00FB065E" w:rsidRDefault="00FB065E" w:rsidP="004B3B5D">
            <w:pPr>
              <w:ind w:left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Learning Goal</w:t>
            </w:r>
          </w:p>
        </w:tc>
        <w:tc>
          <w:tcPr>
            <w:tcW w:w="9540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425B" w14:textId="77777777" w:rsidR="00FB065E" w:rsidRPr="00FB065E" w:rsidRDefault="00FB065E" w:rsidP="004B3B5D">
            <w:pPr>
              <w:ind w:left="75"/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 xml:space="preserve">Student’s performance reflects success on </w:t>
            </w:r>
            <w:r w:rsidRPr="00FB065E">
              <w:rPr>
                <w:rFonts w:asciiTheme="minorHAnsi" w:eastAsia="Calibri" w:hAnsiTheme="minorHAnsi" w:cstheme="minorHAnsi"/>
                <w:b/>
              </w:rPr>
              <w:t>all Level 3</w:t>
            </w:r>
            <w:r w:rsidRPr="00FB065E">
              <w:rPr>
                <w:rFonts w:asciiTheme="minorHAnsi" w:eastAsia="Calibri" w:hAnsiTheme="minorHAnsi" w:cstheme="minorHAnsi"/>
              </w:rPr>
              <w:t xml:space="preserve"> learning targets.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96E4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70-79%</w:t>
            </w:r>
          </w:p>
        </w:tc>
      </w:tr>
      <w:tr w:rsidR="00FB065E" w:rsidRPr="00FB065E" w14:paraId="3DE737B9" w14:textId="77777777" w:rsidTr="004B3B5D"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1484" w14:textId="77777777" w:rsidR="00FB065E" w:rsidRPr="00FB065E" w:rsidRDefault="00FB065E" w:rsidP="004B3B5D">
            <w:pPr>
              <w:ind w:left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2.5</w:t>
            </w:r>
          </w:p>
        </w:tc>
        <w:tc>
          <w:tcPr>
            <w:tcW w:w="9540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D875" w14:textId="77777777" w:rsidR="00FB065E" w:rsidRPr="00FB065E" w:rsidRDefault="00FB065E" w:rsidP="004B3B5D">
            <w:pPr>
              <w:ind w:left="75"/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 xml:space="preserve">Student’s performance reflects success on </w:t>
            </w:r>
            <w:r w:rsidRPr="00FB065E">
              <w:rPr>
                <w:rFonts w:asciiTheme="minorHAnsi" w:eastAsia="Calibri" w:hAnsiTheme="minorHAnsi" w:cstheme="minorHAnsi"/>
                <w:b/>
              </w:rPr>
              <w:t>some</w:t>
            </w:r>
            <w:r w:rsidRPr="00FB065E">
              <w:rPr>
                <w:rFonts w:asciiTheme="minorHAnsi" w:eastAsia="Calibri" w:hAnsiTheme="minorHAnsi" w:cstheme="minorHAnsi"/>
              </w:rPr>
              <w:t>, but not all, Level 3 learning targets</w:t>
            </w:r>
          </w:p>
        </w:tc>
        <w:tc>
          <w:tcPr>
            <w:tcW w:w="1980" w:type="dxa"/>
            <w:tcBorders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C570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60-69%</w:t>
            </w:r>
          </w:p>
        </w:tc>
      </w:tr>
      <w:tr w:rsidR="00FB065E" w:rsidRPr="00FB065E" w14:paraId="7F5FCD93" w14:textId="77777777" w:rsidTr="004B3B5D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8C78" w14:textId="77777777" w:rsidR="00FB065E" w:rsidRPr="00FB065E" w:rsidRDefault="00FB065E" w:rsidP="004B3B5D">
            <w:pPr>
              <w:ind w:left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</w:t>
            </w:r>
          </w:p>
        </w:tc>
        <w:tc>
          <w:tcPr>
            <w:tcW w:w="9540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D6BF" w14:textId="77777777" w:rsidR="00FB065E" w:rsidRPr="00FB065E" w:rsidRDefault="00FB065E" w:rsidP="004B3B5D">
            <w:pPr>
              <w:ind w:left="75"/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 xml:space="preserve">Student’s performance reflects success on </w:t>
            </w:r>
            <w:r w:rsidRPr="00FB065E">
              <w:rPr>
                <w:rFonts w:asciiTheme="minorHAnsi" w:eastAsia="Calibri" w:hAnsiTheme="minorHAnsi" w:cstheme="minorHAnsi"/>
                <w:b/>
              </w:rPr>
              <w:t>all Level 2</w:t>
            </w:r>
            <w:r w:rsidRPr="00FB065E">
              <w:rPr>
                <w:rFonts w:asciiTheme="minorHAnsi" w:eastAsia="Calibri" w:hAnsiTheme="minorHAnsi" w:cstheme="minorHAnsi"/>
              </w:rPr>
              <w:t xml:space="preserve"> learning targets.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4098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50-59%</w:t>
            </w:r>
          </w:p>
        </w:tc>
      </w:tr>
      <w:tr w:rsidR="00FB065E" w:rsidRPr="00FB065E" w14:paraId="63BA2CC9" w14:textId="77777777" w:rsidTr="004B3B5D">
        <w:tc>
          <w:tcPr>
            <w:tcW w:w="243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6FC0" w14:textId="77777777" w:rsidR="00FB065E" w:rsidRPr="00FB065E" w:rsidRDefault="00FB065E" w:rsidP="004B3B5D">
            <w:pPr>
              <w:ind w:left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1.5</w:t>
            </w:r>
          </w:p>
        </w:tc>
        <w:tc>
          <w:tcPr>
            <w:tcW w:w="9540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C93A" w14:textId="77777777" w:rsidR="00FB065E" w:rsidRPr="00FB065E" w:rsidRDefault="00FB065E" w:rsidP="004B3B5D">
            <w:pPr>
              <w:ind w:left="75"/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 xml:space="preserve">Student’s performance reflects success on </w:t>
            </w:r>
            <w:r w:rsidRPr="00FB065E">
              <w:rPr>
                <w:rFonts w:asciiTheme="minorHAnsi" w:eastAsia="Calibri" w:hAnsiTheme="minorHAnsi" w:cstheme="minorHAnsi"/>
                <w:b/>
              </w:rPr>
              <w:t>some</w:t>
            </w:r>
            <w:r w:rsidRPr="00FB065E">
              <w:rPr>
                <w:rFonts w:asciiTheme="minorHAnsi" w:eastAsia="Calibri" w:hAnsiTheme="minorHAnsi" w:cstheme="minorHAnsi"/>
              </w:rPr>
              <w:t xml:space="preserve"> but not all Level 2 learning targets</w:t>
            </w:r>
          </w:p>
        </w:tc>
        <w:tc>
          <w:tcPr>
            <w:tcW w:w="1980" w:type="dxa"/>
            <w:tcBorders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A3EB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40-49%</w:t>
            </w:r>
          </w:p>
        </w:tc>
      </w:tr>
      <w:tr w:rsidR="00FB065E" w:rsidRPr="00FB065E" w14:paraId="3645F3AE" w14:textId="77777777" w:rsidTr="004B3B5D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009F" w14:textId="77777777" w:rsidR="00FB065E" w:rsidRPr="00FB065E" w:rsidRDefault="00FB065E" w:rsidP="004B3B5D">
            <w:pPr>
              <w:ind w:left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9540" w:type="dxa"/>
            <w:tcBorders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B949" w14:textId="77777777" w:rsidR="00FB065E" w:rsidRPr="00FB065E" w:rsidRDefault="00FB065E" w:rsidP="004B3B5D">
            <w:pPr>
              <w:ind w:left="75"/>
              <w:rPr>
                <w:rFonts w:asciiTheme="minorHAnsi" w:eastAsia="Calibri" w:hAnsiTheme="minorHAnsi" w:cstheme="minorHAnsi"/>
              </w:rPr>
            </w:pPr>
            <w:r w:rsidRPr="00FB065E">
              <w:rPr>
                <w:rFonts w:asciiTheme="minorHAnsi" w:eastAsia="Calibri" w:hAnsiTheme="minorHAnsi" w:cstheme="minorHAnsi"/>
              </w:rPr>
              <w:t>Student’s performance reflects insufficient progress towards foundational skills and knowledge.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2A85" w14:textId="77777777" w:rsidR="00FB065E" w:rsidRPr="00FB065E" w:rsidRDefault="00FB065E" w:rsidP="004B3B5D">
            <w:pPr>
              <w:ind w:left="-3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B065E">
              <w:rPr>
                <w:rFonts w:asciiTheme="minorHAnsi" w:eastAsia="Calibri" w:hAnsiTheme="minorHAnsi" w:cstheme="minorHAnsi"/>
                <w:b/>
              </w:rPr>
              <w:t>20-39%</w:t>
            </w:r>
          </w:p>
        </w:tc>
      </w:tr>
    </w:tbl>
    <w:p w14:paraId="34A21900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49A5F715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7F04B18C" w14:textId="77777777" w:rsidR="003770F6" w:rsidRPr="00FB065E" w:rsidRDefault="003770F6">
      <w:pPr>
        <w:rPr>
          <w:rFonts w:asciiTheme="minorHAnsi" w:hAnsiTheme="minorHAnsi" w:cstheme="minorHAnsi"/>
        </w:rPr>
      </w:pPr>
    </w:p>
    <w:p w14:paraId="721C4EA7" w14:textId="77777777" w:rsidR="003770F6" w:rsidRPr="00FB065E" w:rsidRDefault="003770F6">
      <w:pPr>
        <w:rPr>
          <w:rFonts w:asciiTheme="minorHAnsi" w:hAnsiTheme="minorHAnsi" w:cstheme="minorHAnsi"/>
        </w:rPr>
      </w:pPr>
    </w:p>
    <w:sectPr w:rsidR="003770F6" w:rsidRPr="00FB065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1C1" w14:textId="77777777" w:rsidR="0001128F" w:rsidRDefault="0001128F" w:rsidP="0090462F">
      <w:r>
        <w:separator/>
      </w:r>
    </w:p>
  </w:endnote>
  <w:endnote w:type="continuationSeparator" w:id="0">
    <w:p w14:paraId="70DCA4EB" w14:textId="77777777" w:rsidR="0001128F" w:rsidRDefault="0001128F" w:rsidP="0090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DDBA" w14:textId="77777777" w:rsidR="0001128F" w:rsidRDefault="0001128F" w:rsidP="0090462F">
      <w:r>
        <w:separator/>
      </w:r>
    </w:p>
  </w:footnote>
  <w:footnote w:type="continuationSeparator" w:id="0">
    <w:p w14:paraId="29A04DEA" w14:textId="77777777" w:rsidR="0001128F" w:rsidRDefault="0001128F" w:rsidP="0090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0FC"/>
    <w:multiLevelType w:val="hybridMultilevel"/>
    <w:tmpl w:val="9E8E202A"/>
    <w:lvl w:ilvl="0" w:tplc="9E6E5282">
      <w:start w:val="3"/>
      <w:numFmt w:val="bullet"/>
      <w:lvlText w:val="•"/>
      <w:lvlJc w:val="left"/>
      <w:pPr>
        <w:ind w:left="36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1558939">
    <w:abstractNumId w:val="1"/>
  </w:num>
  <w:num w:numId="2" w16cid:durableId="10820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DYwMLc0NzcwNzZR0lEKTi0uzszPAykwrAUAjkLjKywAAAA="/>
  </w:docVars>
  <w:rsids>
    <w:rsidRoot w:val="003770F6"/>
    <w:rsid w:val="0001128F"/>
    <w:rsid w:val="001B0C82"/>
    <w:rsid w:val="00212322"/>
    <w:rsid w:val="0033213E"/>
    <w:rsid w:val="003770F6"/>
    <w:rsid w:val="004732A1"/>
    <w:rsid w:val="004912C9"/>
    <w:rsid w:val="004C5673"/>
    <w:rsid w:val="00503BFC"/>
    <w:rsid w:val="00687E4A"/>
    <w:rsid w:val="00735803"/>
    <w:rsid w:val="0090462F"/>
    <w:rsid w:val="009079E2"/>
    <w:rsid w:val="009301FD"/>
    <w:rsid w:val="009D4DA8"/>
    <w:rsid w:val="00AA136A"/>
    <w:rsid w:val="00C7063D"/>
    <w:rsid w:val="00C72CCF"/>
    <w:rsid w:val="00DB18B3"/>
    <w:rsid w:val="00E87F9C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C7671"/>
  <w15:docId w15:val="{F0A527DE-562D-474C-AC1F-845B50A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95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A95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64A95"/>
    <w:rPr>
      <w:rFonts w:ascii="Arial" w:eastAsia="Times New Roman" w:hAnsi="Arial" w:cs="Times New Roman"/>
      <w:b/>
      <w:sz w:val="18"/>
      <w:szCs w:val="20"/>
    </w:rPr>
  </w:style>
  <w:style w:type="paragraph" w:styleId="NoSpacing">
    <w:name w:val="No Spacing"/>
    <w:link w:val="NoSpacingChar"/>
    <w:uiPriority w:val="1"/>
    <w:qFormat/>
    <w:rsid w:val="00164A95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4A95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164A95"/>
    <w:rPr>
      <w:color w:val="0563C1" w:themeColor="hyperlink"/>
      <w:u w:val="single"/>
    </w:rPr>
  </w:style>
  <w:style w:type="table" w:styleId="MediumShading1">
    <w:name w:val="Medium Shading 1"/>
    <w:basedOn w:val="TableNormal"/>
    <w:uiPriority w:val="63"/>
    <w:rsid w:val="00164A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6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4D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uiPriority w:val="59"/>
    <w:rsid w:val="009D4DA8"/>
    <w:rPr>
      <w:rFonts w:asciiTheme="minorHAnsi" w:eastAsia="Calibr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ience.dmschools.org" TargetMode="External"/><Relationship Id="rId18" Type="http://schemas.openxmlformats.org/officeDocument/2006/relationships/hyperlink" Target="http://apcentral.collegeboard.com/apc/public/courses/teachers_corner/211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rading.dmschools.org" TargetMode="External"/><Relationship Id="rId17" Type="http://schemas.openxmlformats.org/officeDocument/2006/relationships/hyperlink" Target="http://science.dmschool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ding.dmschool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science.dmschool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rading.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ED116DBA504FBF6ADD86EE837FC2" ma:contentTypeVersion="34" ma:contentTypeDescription="Create a new document." ma:contentTypeScope="" ma:versionID="2e4a7a80aae5578d06a01f1c07e82796">
  <xsd:schema xmlns:xsd="http://www.w3.org/2001/XMLSchema" xmlns:xs="http://www.w3.org/2001/XMLSchema" xmlns:p="http://schemas.microsoft.com/office/2006/metadata/properties" xmlns:ns3="bec0a126-642d-42b8-8060-4e2443be3fdc" xmlns:ns4="6e01d781-67a0-4310-9ddd-6cab9e23f2a8" targetNamespace="http://schemas.microsoft.com/office/2006/metadata/properties" ma:root="true" ma:fieldsID="0624406afadda6b82091bccbc1f51c4e" ns3:_="" ns4:_="">
    <xsd:import namespace="bec0a126-642d-42b8-8060-4e2443be3fdc"/>
    <xsd:import namespace="6e01d781-67a0-4310-9ddd-6cab9e23f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0a126-642d-42b8-8060-4e2443be3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d781-67a0-4310-9ddd-6cab9e23f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ItwSb7du0KQc01ivWWbXEWa6w==">AMUW2mVw8ZfJrjn8lNyfVERA9sUlUbXsgKlvzqJ8Q1IfdqqSD6gWOBkR+oRYl+I5PdVVhd/e3W0RZug8uIQGguytQ4+LFKmNFfwLpngRltyko8j2gh5vwUccXSUjE/ylSbFRs3EGA8gAD/9/IxV1h3no1U/DRX+NeAkvOUOXTiiPK7XoKOeK7uE=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ec0a126-642d-42b8-8060-4e2443be3fdc" xsi:nil="true"/>
    <Self_Registration_Enabled xmlns="bec0a126-642d-42b8-8060-4e2443be3fdc" xsi:nil="true"/>
    <Teachers xmlns="bec0a126-642d-42b8-8060-4e2443be3fdc">
      <UserInfo>
        <DisplayName/>
        <AccountId xsi:nil="true"/>
        <AccountType/>
      </UserInfo>
    </Teachers>
    <Students xmlns="bec0a126-642d-42b8-8060-4e2443be3fdc">
      <UserInfo>
        <DisplayName/>
        <AccountId xsi:nil="true"/>
        <AccountType/>
      </UserInfo>
    </Students>
    <Student_Groups xmlns="bec0a126-642d-42b8-8060-4e2443be3fdc">
      <UserInfo>
        <DisplayName/>
        <AccountId xsi:nil="true"/>
        <AccountType/>
      </UserInfo>
    </Student_Groups>
    <Is_Collaboration_Space_Locked xmlns="bec0a126-642d-42b8-8060-4e2443be3fdc" xsi:nil="true"/>
    <Teams_Channel_Section_Location xmlns="bec0a126-642d-42b8-8060-4e2443be3fdc" xsi:nil="true"/>
    <Math_Settings xmlns="bec0a126-642d-42b8-8060-4e2443be3fdc" xsi:nil="true"/>
    <Has_Teacher_Only_SectionGroup xmlns="bec0a126-642d-42b8-8060-4e2443be3fdc" xsi:nil="true"/>
    <LMS_Mappings xmlns="bec0a126-642d-42b8-8060-4e2443be3fdc" xsi:nil="true"/>
    <Invited_Teachers xmlns="bec0a126-642d-42b8-8060-4e2443be3fdc" xsi:nil="true"/>
    <FolderType xmlns="bec0a126-642d-42b8-8060-4e2443be3fdc" xsi:nil="true"/>
    <Owner xmlns="bec0a126-642d-42b8-8060-4e2443be3fdc">
      <UserInfo>
        <DisplayName/>
        <AccountId xsi:nil="true"/>
        <AccountType/>
      </UserInfo>
    </Owner>
    <Distribution_Groups xmlns="bec0a126-642d-42b8-8060-4e2443be3fdc" xsi:nil="true"/>
    <AppVersion xmlns="bec0a126-642d-42b8-8060-4e2443be3fdc" xsi:nil="true"/>
    <TeamsChannelId xmlns="bec0a126-642d-42b8-8060-4e2443be3fdc" xsi:nil="true"/>
    <DefaultSectionNames xmlns="bec0a126-642d-42b8-8060-4e2443be3fdc" xsi:nil="true"/>
    <NotebookType xmlns="bec0a126-642d-42b8-8060-4e2443be3fdc" xsi:nil="true"/>
    <Invited_Students xmlns="bec0a126-642d-42b8-8060-4e2443be3fdc" xsi:nil="true"/>
    <IsNotebookLocked xmlns="bec0a126-642d-42b8-8060-4e2443be3fdc" xsi:nil="true"/>
    <CultureName xmlns="bec0a126-642d-42b8-8060-4e2443be3fdc" xsi:nil="true"/>
  </documentManagement>
</p:properties>
</file>

<file path=customXml/itemProps1.xml><?xml version="1.0" encoding="utf-8"?>
<ds:datastoreItem xmlns:ds="http://schemas.openxmlformats.org/officeDocument/2006/customXml" ds:itemID="{39EF627E-22D1-4987-9E93-B2483D148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C7856-8E05-4212-9DDA-BE300CFFB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0a126-642d-42b8-8060-4e2443be3fdc"/>
    <ds:schemaRef ds:uri="6e01d781-67a0-4310-9ddd-6cab9e23f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D1A6AE0-0EC4-49F1-9EDC-831939AC2A32}">
  <ds:schemaRefs>
    <ds:schemaRef ds:uri="http://schemas.microsoft.com/office/2006/metadata/properties"/>
    <ds:schemaRef ds:uri="http://schemas.microsoft.com/office/infopath/2007/PartnerControls"/>
    <ds:schemaRef ds:uri="bec0a126-642d-42b8-8060-4e2443be3f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Graeber, Amber</dc:creator>
  <cp:lastModifiedBy>Acosta, Alida</cp:lastModifiedBy>
  <cp:revision>8</cp:revision>
  <dcterms:created xsi:type="dcterms:W3CDTF">2021-05-19T13:06:00Z</dcterms:created>
  <dcterms:modified xsi:type="dcterms:W3CDTF">2022-06-23T19:00:00Z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282923700</vt:i4>
  </property>
  <property fmtid="{D5CDD505-2E9C-101B-9397-08002B2CF9AE}" pid="3" name="_NewReviewCycle">
    <vt:lpwstr/>
  </property>
  <property fmtid="{D5CDD505-2E9C-101B-9397-08002B2CF9AE}" pid="4" name="_EmailSubject">
    <vt:lpwstr>final-AP Bio Guide 20-21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PreviousAdHocReviewCycleID">
    <vt:i4>-1121907092</vt:i4>
  </property>
  <property fmtid="{D5CDD505-2E9C-101B-9397-08002B2CF9AE}" pid="8" name="_ReviewingToolsShownOnce">
    <vt:lpwstr/>
  </property>
  <property fmtid="{D5CDD505-2E9C-101B-9397-08002B2CF9AE}" pid="9" name="ContentTypeId">
    <vt:lpwstr>0x01010095CFED116DBA504FBF6ADD86EE837FC2</vt:lpwstr>
  </property>
</Properties>
</file>